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D" w:rsidRDefault="00835A3D" w:rsidP="00835A3D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835A3D" w:rsidRDefault="00835A3D" w:rsidP="00835A3D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835A3D" w:rsidRDefault="00835A3D" w:rsidP="00835A3D">
      <w:pPr>
        <w:jc w:val="center"/>
        <w:rPr>
          <w:rFonts w:ascii="Times New Roman" w:hAnsi="Times New Roman" w:cs="Times New Roman"/>
          <w:lang w:val="uk-UA"/>
        </w:rPr>
      </w:pPr>
    </w:p>
    <w:p w:rsidR="00835A3D" w:rsidRDefault="00BF1313" w:rsidP="00835A3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 47</w:t>
      </w:r>
    </w:p>
    <w:p w:rsidR="00835A3D" w:rsidRDefault="00835A3D" w:rsidP="00835A3D">
      <w:pPr>
        <w:pStyle w:val="Iauiue"/>
        <w:ind w:firstLine="540"/>
        <w:rPr>
          <w:szCs w:val="24"/>
          <w:lang w:val="uk-UA"/>
        </w:rPr>
      </w:pPr>
    </w:p>
    <w:p w:rsidR="00835A3D" w:rsidRDefault="00BF1313" w:rsidP="00835A3D">
      <w:pPr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8C11CA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835A3D">
        <w:rPr>
          <w:rFonts w:ascii="Times New Roman" w:hAnsi="Times New Roman" w:cs="Times New Roman"/>
          <w:sz w:val="24"/>
          <w:szCs w:val="24"/>
          <w:lang w:val="uk-UA"/>
        </w:rPr>
        <w:t xml:space="preserve"> 2018 року </w:t>
      </w:r>
    </w:p>
    <w:p w:rsidR="00835A3D" w:rsidRDefault="00835A3D" w:rsidP="00835A3D">
      <w:pPr>
        <w:pStyle w:val="Iauiue"/>
        <w:ind w:left="540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 скликання чергової Х</w:t>
      </w:r>
      <w:r>
        <w:rPr>
          <w:b/>
          <w:color w:val="000000"/>
          <w:szCs w:val="24"/>
          <w:shd w:val="clear" w:color="auto" w:fill="F9FFF9"/>
          <w:lang w:val="uk-UA"/>
        </w:rPr>
        <w:t xml:space="preserve">ХХІХ </w:t>
      </w:r>
      <w:r>
        <w:rPr>
          <w:b/>
          <w:szCs w:val="24"/>
          <w:lang w:val="uk-UA"/>
        </w:rPr>
        <w:t xml:space="preserve">сесії </w:t>
      </w:r>
      <w:r>
        <w:rPr>
          <w:b/>
          <w:szCs w:val="24"/>
          <w:lang w:val="uk-UA"/>
        </w:rPr>
        <w:br/>
        <w:t>Вишгородської міської ради VIІ скликання</w:t>
      </w:r>
    </w:p>
    <w:p w:rsidR="00835A3D" w:rsidRDefault="00835A3D" w:rsidP="00835A3D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835A3D" w:rsidRPr="00C12957" w:rsidRDefault="00835A3D" w:rsidP="00835A3D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 w:rsidRPr="00C12957">
        <w:rPr>
          <w:szCs w:val="24"/>
          <w:lang w:val="uk-UA"/>
        </w:rPr>
        <w:t>Керуючись</w:t>
      </w:r>
      <w:r w:rsidRPr="00C12957">
        <w:rPr>
          <w:color w:val="000000"/>
          <w:szCs w:val="24"/>
          <w:shd w:val="clear" w:color="auto" w:fill="FFFFFF"/>
          <w:lang w:val="uk-UA"/>
        </w:rPr>
        <w:t xml:space="preserve"> ч. 4, ч. 10 </w:t>
      </w:r>
      <w:r w:rsidRPr="00C12957">
        <w:rPr>
          <w:szCs w:val="24"/>
          <w:lang w:val="uk-UA"/>
        </w:rPr>
        <w:t>ст. 46, ст. 47 Закону України «Про місцеве самоврядування в Україні», скликати Х</w:t>
      </w:r>
      <w:r w:rsidRPr="00C12957">
        <w:rPr>
          <w:color w:val="000000"/>
          <w:szCs w:val="24"/>
          <w:shd w:val="clear" w:color="auto" w:fill="F9FFF9"/>
          <w:lang w:val="uk-UA"/>
        </w:rPr>
        <w:t>ХХІ</w:t>
      </w:r>
      <w:r w:rsidR="00EE04C8" w:rsidRPr="00C12957">
        <w:rPr>
          <w:color w:val="000000"/>
          <w:szCs w:val="24"/>
          <w:shd w:val="clear" w:color="auto" w:fill="F9FFF9"/>
          <w:lang w:val="uk-UA"/>
        </w:rPr>
        <w:t>Х</w:t>
      </w:r>
      <w:r w:rsidRPr="00C12957">
        <w:rPr>
          <w:szCs w:val="24"/>
          <w:lang w:val="uk-UA"/>
        </w:rPr>
        <w:t xml:space="preserve"> сесію Вишгородської міської ради VІІ скликання:</w:t>
      </w:r>
    </w:p>
    <w:p w:rsidR="00835A3D" w:rsidRPr="00C12957" w:rsidRDefault="00835A3D" w:rsidP="00835A3D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835A3D" w:rsidRPr="00C12957" w:rsidRDefault="00835A3D" w:rsidP="008C11C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  <w:lang w:val="uk-UA"/>
        </w:rPr>
      </w:pPr>
      <w:r w:rsidRPr="00C12957">
        <w:rPr>
          <w:szCs w:val="24"/>
          <w:lang w:val="uk-UA"/>
        </w:rPr>
        <w:t>П</w:t>
      </w:r>
      <w:r w:rsidR="008C11CA" w:rsidRPr="00C12957">
        <w:rPr>
          <w:szCs w:val="24"/>
          <w:lang w:val="uk-UA"/>
        </w:rPr>
        <w:t>ризначити пленарне засідання 24</w:t>
      </w:r>
      <w:r w:rsidRPr="00C12957">
        <w:rPr>
          <w:szCs w:val="24"/>
          <w:lang w:val="uk-UA"/>
        </w:rPr>
        <w:t xml:space="preserve"> травня 2018 року о 10</w:t>
      </w:r>
      <w:r w:rsidRPr="00C12957">
        <w:rPr>
          <w:szCs w:val="24"/>
          <w:vertAlign w:val="superscript"/>
          <w:lang w:val="uk-UA"/>
        </w:rPr>
        <w:t>00</w:t>
      </w:r>
      <w:r w:rsidRPr="00C12957">
        <w:rPr>
          <w:szCs w:val="24"/>
          <w:lang w:val="uk-UA"/>
        </w:rPr>
        <w:t xml:space="preserve"> у залі засідань </w:t>
      </w:r>
      <w:proofErr w:type="spellStart"/>
      <w:r w:rsidRPr="00C12957">
        <w:rPr>
          <w:szCs w:val="24"/>
          <w:lang w:val="uk-UA"/>
        </w:rPr>
        <w:t>адмінбудинку</w:t>
      </w:r>
      <w:proofErr w:type="spellEnd"/>
      <w:r w:rsidRPr="00C12957">
        <w:rPr>
          <w:szCs w:val="24"/>
          <w:lang w:val="uk-UA"/>
        </w:rPr>
        <w:t xml:space="preserve">, </w:t>
      </w:r>
      <w:proofErr w:type="spellStart"/>
      <w:r w:rsidRPr="00C12957">
        <w:rPr>
          <w:szCs w:val="24"/>
          <w:lang w:val="uk-UA"/>
        </w:rPr>
        <w:t>пл</w:t>
      </w:r>
      <w:proofErr w:type="spellEnd"/>
      <w:r w:rsidRPr="00C12957">
        <w:rPr>
          <w:szCs w:val="24"/>
          <w:lang w:val="uk-UA"/>
        </w:rPr>
        <w:t>. Шевченка, 1 з наступним порядком денним:</w:t>
      </w:r>
    </w:p>
    <w:p w:rsidR="00835A3D" w:rsidRPr="00BF1313" w:rsidRDefault="00835A3D" w:rsidP="00835A3D">
      <w:pPr>
        <w:pStyle w:val="Iauiue"/>
        <w:tabs>
          <w:tab w:val="left" w:pos="851"/>
        </w:tabs>
        <w:ind w:left="567"/>
        <w:jc w:val="both"/>
        <w:rPr>
          <w:szCs w:val="24"/>
          <w:lang w:val="uk-UA"/>
        </w:rPr>
      </w:pPr>
    </w:p>
    <w:p w:rsidR="00E6792C" w:rsidRPr="00BF1313" w:rsidRDefault="00E6792C" w:rsidP="00E6792C">
      <w:pPr>
        <w:pStyle w:val="Iauiue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Cs w:val="24"/>
          <w:lang w:val="uk-UA"/>
        </w:rPr>
      </w:pPr>
      <w:r w:rsidRPr="00BF1313">
        <w:rPr>
          <w:bCs/>
          <w:szCs w:val="24"/>
          <w:lang w:val="uk-UA"/>
        </w:rPr>
        <w:t>Про внесення змін до рішення Вишгородської міської ради від 22.12.2018 р. № 33/1 «Про затвердження міських програм розвитку на 2018 рік».</w:t>
      </w:r>
    </w:p>
    <w:p w:rsidR="006441E5" w:rsidRDefault="006441E5" w:rsidP="00627A35">
      <w:pPr>
        <w:pStyle w:val="Iauiue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color w:val="000000" w:themeColor="text1"/>
          <w:szCs w:val="24"/>
          <w:lang w:val="uk-UA"/>
        </w:rPr>
      </w:pPr>
      <w:r w:rsidRPr="00E6792C">
        <w:rPr>
          <w:bCs/>
          <w:color w:val="000000" w:themeColor="text1"/>
          <w:szCs w:val="24"/>
          <w:lang w:val="uk-UA"/>
        </w:rPr>
        <w:t>Про внесення змін до рішення Вишгородської міської ради від 22.12.2017р. № 33/2 «Про Вишгородський міський бюджет на 2018 рік».</w:t>
      </w:r>
    </w:p>
    <w:p w:rsidR="00E6792C" w:rsidRDefault="00E6792C" w:rsidP="00627A35">
      <w:pPr>
        <w:pStyle w:val="Iauiue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color w:val="000000" w:themeColor="text1"/>
          <w:szCs w:val="24"/>
          <w:lang w:val="uk-UA"/>
        </w:rPr>
      </w:pPr>
      <w:r>
        <w:rPr>
          <w:bCs/>
          <w:color w:val="000000" w:themeColor="text1"/>
          <w:szCs w:val="24"/>
          <w:lang w:val="uk-UA"/>
        </w:rPr>
        <w:t>Про затвердження звіту про виконання Вишгородського міського бюджету за 3 місяці 2018 року.</w:t>
      </w:r>
    </w:p>
    <w:p w:rsidR="00E6792C" w:rsidRPr="00E6792C" w:rsidRDefault="00E6792C" w:rsidP="00627A35">
      <w:pPr>
        <w:pStyle w:val="Iauiue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color w:val="000000" w:themeColor="text1"/>
          <w:szCs w:val="24"/>
          <w:lang w:val="uk-UA"/>
        </w:rPr>
      </w:pPr>
      <w:r>
        <w:rPr>
          <w:bCs/>
          <w:color w:val="000000" w:themeColor="text1"/>
          <w:szCs w:val="24"/>
          <w:lang w:val="uk-UA"/>
        </w:rPr>
        <w:t>Про передачу книг закладам освіти м. Вишгород.</w:t>
      </w:r>
    </w:p>
    <w:p w:rsidR="0064426B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 № 35/3 від 30 січня 2018 року «Про затвердження структури виконавчих органів ради, загальної чисельності апарату виконавчого комітету Вишгородської міської  ради </w:t>
      </w:r>
      <w:r w:rsidRPr="00C12957">
        <w:rPr>
          <w:rFonts w:ascii="Times New Roman" w:hAnsi="Times New Roman" w:cs="Times New Roman"/>
          <w:sz w:val="24"/>
          <w:szCs w:val="24"/>
        </w:rPr>
        <w:t>V</w:t>
      </w:r>
      <w:r w:rsidRPr="00C12957">
        <w:rPr>
          <w:rFonts w:ascii="Times New Roman" w:hAnsi="Times New Roman" w:cs="Times New Roman"/>
          <w:sz w:val="24"/>
          <w:szCs w:val="24"/>
          <w:lang w:val="uk-UA"/>
        </w:rPr>
        <w:t>ІІ скликання».</w:t>
      </w:r>
    </w:p>
    <w:p w:rsidR="00A76403" w:rsidRPr="00C12957" w:rsidRDefault="00A76403" w:rsidP="00A76403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звернення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Президента України, Кабінету Міністрів України і міністрів, Верховної Ради України і народних депутатів України, Ради національної безпеки і оборони щодо захисту інституції сім’ї в Україні. </w:t>
      </w:r>
    </w:p>
    <w:p w:rsidR="00FA72C6" w:rsidRPr="00FA72C6" w:rsidRDefault="00835A3D" w:rsidP="00FA72C6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звернення до Прем’єр-Міністра України, голови Верховної Ради України, народних депутатів України щодо запобігання знищенню екстреної медичної допомоги, збільшення оплати праці працівників системи екстреної медичної допомоги, збільшення медичної субвенції Державно</w:t>
      </w:r>
      <w:r w:rsidR="00FA72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 бюджету України на 2018 рік»</w:t>
      </w:r>
      <w:r w:rsidR="00A764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270EA0" w:rsidRDefault="00FA72C6" w:rsidP="00270EA0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Style w:val="xfmc2"/>
          <w:rFonts w:ascii="Times New Roman" w:hAnsi="Times New Roman" w:cs="Times New Roman"/>
          <w:sz w:val="24"/>
          <w:szCs w:val="24"/>
          <w:lang w:val="uk-UA"/>
        </w:rPr>
      </w:pPr>
      <w:r w:rsidRPr="00BF1313">
        <w:rPr>
          <w:rStyle w:val="xfmc2"/>
          <w:rFonts w:ascii="Times New Roman" w:hAnsi="Times New Roman" w:cs="Times New Roman"/>
          <w:sz w:val="24"/>
          <w:szCs w:val="24"/>
          <w:lang w:val="uk-UA"/>
        </w:rPr>
        <w:t>Про затвердження програми підтримки та стимулювання створення ефективних об’єднань співвласників багатоквартирних будинків у м. Вишгород на 2018 рік.</w:t>
      </w:r>
    </w:p>
    <w:p w:rsidR="00270EA0" w:rsidRPr="00270EA0" w:rsidRDefault="00270EA0" w:rsidP="00270EA0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EA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70EA0">
        <w:rPr>
          <w:rFonts w:ascii="Times New Roman" w:hAnsi="Times New Roman" w:cs="Times New Roman"/>
          <w:sz w:val="24"/>
          <w:szCs w:val="24"/>
        </w:rPr>
        <w:t>наданнязгоди</w:t>
      </w:r>
      <w:proofErr w:type="spellEnd"/>
      <w:r w:rsidRPr="00270EA0">
        <w:rPr>
          <w:rFonts w:ascii="Times New Roman" w:hAnsi="Times New Roman" w:cs="Times New Roman"/>
          <w:sz w:val="24"/>
          <w:szCs w:val="24"/>
        </w:rPr>
        <w:t xml:space="preserve"> на передачу з </w:t>
      </w:r>
      <w:proofErr w:type="spellStart"/>
      <w:r w:rsidRPr="00270EA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270E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0EA0">
        <w:rPr>
          <w:rFonts w:ascii="Times New Roman" w:hAnsi="Times New Roman" w:cs="Times New Roman"/>
          <w:sz w:val="24"/>
          <w:szCs w:val="24"/>
        </w:rPr>
        <w:t>комунальнувласністьтериторіальноїгромади</w:t>
      </w:r>
      <w:proofErr w:type="spellEnd"/>
      <w:r w:rsidRPr="00270EA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70EA0">
        <w:rPr>
          <w:rFonts w:ascii="Times New Roman" w:hAnsi="Times New Roman" w:cs="Times New Roman"/>
          <w:sz w:val="24"/>
          <w:szCs w:val="24"/>
        </w:rPr>
        <w:t>Вишгородаквартири</w:t>
      </w:r>
      <w:proofErr w:type="spellEnd"/>
      <w:r w:rsidRPr="00270EA0">
        <w:rPr>
          <w:rFonts w:ascii="Times New Roman" w:hAnsi="Times New Roman" w:cs="Times New Roman"/>
          <w:sz w:val="24"/>
          <w:szCs w:val="24"/>
        </w:rPr>
        <w:t xml:space="preserve"> № 116 у </w:t>
      </w:r>
      <w:proofErr w:type="spellStart"/>
      <w:r w:rsidRPr="00270EA0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270EA0">
        <w:rPr>
          <w:rFonts w:ascii="Times New Roman" w:hAnsi="Times New Roman" w:cs="Times New Roman"/>
          <w:sz w:val="24"/>
          <w:szCs w:val="24"/>
        </w:rPr>
        <w:t xml:space="preserve"> № 2-Д по </w:t>
      </w:r>
      <w:proofErr w:type="spellStart"/>
      <w:r w:rsidRPr="00270EA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70EA0">
        <w:rPr>
          <w:rFonts w:ascii="Times New Roman" w:hAnsi="Times New Roman" w:cs="Times New Roman"/>
          <w:sz w:val="24"/>
          <w:szCs w:val="24"/>
        </w:rPr>
        <w:t xml:space="preserve">-ту Т. </w:t>
      </w:r>
      <w:proofErr w:type="spellStart"/>
      <w:r w:rsidRPr="00270EA0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270EA0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270EA0">
        <w:rPr>
          <w:rFonts w:ascii="Times New Roman" w:hAnsi="Times New Roman" w:cs="Times New Roman"/>
          <w:sz w:val="24"/>
          <w:szCs w:val="24"/>
        </w:rPr>
        <w:t>Вишгороді</w:t>
      </w:r>
      <w:proofErr w:type="spellEnd"/>
    </w:p>
    <w:p w:rsidR="005C39A0" w:rsidRPr="002E73E4" w:rsidRDefault="006441E5" w:rsidP="006441E5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3810"/>
        </w:tabs>
        <w:spacing w:after="0" w:line="240" w:lineRule="auto"/>
        <w:ind w:left="0" w:firstLine="0"/>
        <w:jc w:val="both"/>
        <w:rPr>
          <w:rStyle w:val="xfmc2"/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 w:eastAsia="en-US"/>
        </w:rPr>
      </w:pPr>
      <w:r w:rsidRPr="002E73E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 w:eastAsia="en-US"/>
        </w:rPr>
        <w:t>Про затвердження  змін до комплексної схеми розміщення тимчасових споруд торгівельного, побутового, соціально-культурного чи іншого призначення для провадження підприємницької діяльності у м. Вишгороді.</w:t>
      </w:r>
    </w:p>
    <w:p w:rsidR="005C39A0" w:rsidRPr="00E6792C" w:rsidRDefault="005C39A0" w:rsidP="005C39A0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3810"/>
        </w:tabs>
        <w:spacing w:after="0" w:line="240" w:lineRule="auto"/>
        <w:ind w:left="0" w:firstLine="0"/>
        <w:jc w:val="both"/>
        <w:rPr>
          <w:rStyle w:val="xfmc2"/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 w:eastAsia="en-US"/>
        </w:rPr>
      </w:pPr>
      <w:r w:rsidRPr="002E73E4">
        <w:rPr>
          <w:rStyle w:val="xfmc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внесення змін доДетального плану території, що розташована по вул. </w:t>
      </w:r>
      <w:proofErr w:type="spellStart"/>
      <w:r w:rsidRPr="002E73E4">
        <w:rPr>
          <w:rStyle w:val="xfmc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Шолуденка</w:t>
      </w:r>
      <w:proofErr w:type="spellEnd"/>
      <w:r w:rsidRPr="002E73E4">
        <w:rPr>
          <w:rStyle w:val="xfmc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м. Вишгород Київської області</w:t>
      </w:r>
      <w:r w:rsidR="00A764CD">
        <w:rPr>
          <w:rStyle w:val="xfmc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6792C" w:rsidRPr="0024163B" w:rsidRDefault="00E6792C" w:rsidP="005C39A0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3810"/>
        </w:tabs>
        <w:spacing w:after="0" w:line="240" w:lineRule="auto"/>
        <w:ind w:left="0" w:firstLine="0"/>
        <w:jc w:val="both"/>
        <w:rPr>
          <w:rStyle w:val="xfmc2"/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 w:eastAsia="en-US"/>
        </w:rPr>
      </w:pPr>
      <w:r>
        <w:rPr>
          <w:rStyle w:val="xfmc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територіальній громаді м. Вишгород.</w:t>
      </w:r>
    </w:p>
    <w:p w:rsidR="00551534" w:rsidRPr="00551534" w:rsidRDefault="0024163B" w:rsidP="00551534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3810"/>
        </w:tabs>
        <w:spacing w:after="0" w:line="240" w:lineRule="auto"/>
        <w:ind w:left="0" w:firstLine="0"/>
        <w:jc w:val="both"/>
        <w:rPr>
          <w:rStyle w:val="xfmc2"/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 w:eastAsia="en-US"/>
        </w:rPr>
      </w:pPr>
      <w:r>
        <w:rPr>
          <w:rStyle w:val="xfmc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припинення права постійного користування земельною ділянкою ПРАТ «</w:t>
      </w:r>
      <w:proofErr w:type="spellStart"/>
      <w:r>
        <w:rPr>
          <w:rStyle w:val="xfmc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Вишгородсільрибгосп</w:t>
      </w:r>
      <w:proofErr w:type="spellEnd"/>
      <w:r>
        <w:rPr>
          <w:rStyle w:val="xfmc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та передачі її в оренду.</w:t>
      </w:r>
    </w:p>
    <w:p w:rsidR="00012884" w:rsidRPr="00827124" w:rsidRDefault="00551534" w:rsidP="00012884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381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val="uk-UA" w:eastAsia="en-US"/>
        </w:rPr>
      </w:pPr>
      <w:r w:rsidRPr="00BF1313">
        <w:rPr>
          <w:rFonts w:ascii="Times New Roman" w:hAnsi="Times New Roman" w:cs="Times New Roman"/>
          <w:sz w:val="24"/>
          <w:szCs w:val="24"/>
        </w:rPr>
        <w:t xml:space="preserve">Про передачу в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8C0A13" w:rsidRPr="00BF1313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="008C0A13" w:rsidRPr="00BF1313">
        <w:rPr>
          <w:rFonts w:ascii="Times New Roman" w:hAnsi="Times New Roman" w:cs="Times New Roman"/>
          <w:sz w:val="24"/>
          <w:szCs w:val="24"/>
        </w:rPr>
        <w:t xml:space="preserve"> «</w:t>
      </w:r>
      <w:r w:rsidRPr="00BF1313">
        <w:rPr>
          <w:rFonts w:ascii="Times New Roman" w:hAnsi="Times New Roman" w:cs="Times New Roman"/>
          <w:sz w:val="24"/>
          <w:szCs w:val="24"/>
        </w:rPr>
        <w:t>УНІВЕРСАЛБУДСЕРВІС №3»</w:t>
      </w:r>
      <w:r w:rsidRPr="00BF13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5A3D" w:rsidRPr="00C12957" w:rsidRDefault="00C21EE4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Вишгородської міської ради № 23/19 від 25.04.2017 року.</w:t>
      </w:r>
    </w:p>
    <w:p w:rsidR="00835A3D" w:rsidRPr="00962FF4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2F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внесення змін до рішення Вишгородської міської ради № 28/21 від 30.08.2017 року</w:t>
      </w:r>
      <w:r w:rsidR="00C21EE4" w:rsidRPr="00962F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85264" w:rsidRPr="0024163B" w:rsidRDefault="00685264" w:rsidP="0068526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розробку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проекту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оренду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ТОВ</w:t>
      </w:r>
      <w:proofErr w:type="gram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Будпром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12884" w:rsidRDefault="00685264" w:rsidP="0001288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розробку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проекту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оренду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ТОВ</w:t>
      </w:r>
      <w:proofErr w:type="gram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«Завод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будівельних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матеріалів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конструкцій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12884" w:rsidRPr="00BF1313" w:rsidRDefault="00012884" w:rsidP="0001288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31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BF13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BF1313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земельноїділянки</w:t>
      </w:r>
      <w:proofErr w:type="spellEnd"/>
      <w:r w:rsidRPr="00BF13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1313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BF1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313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BF1313">
        <w:rPr>
          <w:rFonts w:ascii="Times New Roman" w:hAnsi="Times New Roman" w:cs="Times New Roman"/>
          <w:sz w:val="24"/>
          <w:szCs w:val="24"/>
        </w:rPr>
        <w:t xml:space="preserve"> «ЕВРО-ПОРТ».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Обслуговуючому кооперативу «гаражно-будівельному кооперативу «Військовик».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 проекту землеустрою щодо відведення земельної ділянки у власність гаражно-будівельному кооперативу «Металевий».</w:t>
      </w:r>
    </w:p>
    <w:p w:rsidR="00B7718A" w:rsidRPr="00962FF4" w:rsidRDefault="00B7718A" w:rsidP="00B7718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розробку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власність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Верхочубу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В.С.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гр. Гриценко В.Є.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 (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Плотко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Н.П., </w:t>
      </w:r>
      <w:r w:rsidRPr="00C1295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Перехресту В.В,  Кривоносу О.А.)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Гелею М.М., </w:t>
      </w:r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Єрмоленку Є.В., Єрмоленко І.В., </w:t>
      </w:r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Тимошенку О. М.,  Маруні Р.А.,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Хижняку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Г.М., Джурі М.М., Пономаренку М.І.,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Заливадному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С.С.</w:t>
      </w:r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Рибасу А.Є., Коваленко Ю.М., </w:t>
      </w:r>
      <w:proofErr w:type="spellStart"/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>Ціроціянцу</w:t>
      </w:r>
      <w:proofErr w:type="spellEnd"/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О.В., </w:t>
      </w:r>
      <w:proofErr w:type="spellStart"/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>Пасічку</w:t>
      </w:r>
      <w:proofErr w:type="spellEnd"/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М.І., </w:t>
      </w:r>
      <w:proofErr w:type="spellStart"/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>Симончуку</w:t>
      </w:r>
      <w:proofErr w:type="spellEnd"/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П.М., </w:t>
      </w:r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Остапко Л.Ю., 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Рудоману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Ю.О., Скотському Ю.М</w:t>
      </w:r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>Міненку</w:t>
      </w:r>
      <w:proofErr w:type="spellEnd"/>
      <w:r w:rsidR="009141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О.В., Дяченко С.О.,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Оратовському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А.С.,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Чигрин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Н.В.,  Нікітіну В.Г.)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</w:t>
      </w:r>
      <w:r w:rsidR="00627A35"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а розробку проекту землеустрою щодо відведення </w:t>
      </w:r>
      <w:r w:rsidRPr="00C12957">
        <w:rPr>
          <w:rFonts w:ascii="Times New Roman" w:hAnsi="Times New Roman" w:cs="Times New Roman"/>
          <w:sz w:val="24"/>
          <w:szCs w:val="24"/>
          <w:lang w:val="uk-UA"/>
        </w:rPr>
        <w:t>земельних  ділянок у власність громадянам (</w:t>
      </w:r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Іванченку В.Я., Красоті О.К.,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Майсеєнку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С.В.)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</w:t>
      </w:r>
      <w:r w:rsidR="00627A35"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одо </w:t>
      </w:r>
      <w:r w:rsidRPr="00C12957">
        <w:rPr>
          <w:rFonts w:ascii="Times New Roman" w:hAnsi="Times New Roman" w:cs="Times New Roman"/>
          <w:sz w:val="24"/>
          <w:szCs w:val="24"/>
          <w:lang w:val="uk-UA"/>
        </w:rPr>
        <w:t>відведення земельних ділянок у власність громадянам (</w:t>
      </w:r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Коваленко Т.М., </w:t>
      </w:r>
      <w:r w:rsidRPr="00C1295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Мельнику Є.П.)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Марченку В.Ф.,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Ананченку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В.А., Міщенко А.В., Крижанівській А.Ю.,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Степанченко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С.Г.)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земельних ділянок у власність громадянам (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Аврамчуку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С.М.,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Голюку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М.В.,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Дмитрієнку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О.М., Зеленій І.В.,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Несіну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О.В., Донченко М.В., Семенову В.П.,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Пироженку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В.А.)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громадянам (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Кубрицькому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В.Л.,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Лябаху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М.І.)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C12957">
        <w:rPr>
          <w:rFonts w:ascii="Times New Roman" w:hAnsi="Times New Roman" w:cs="Times New Roman"/>
          <w:sz w:val="24"/>
          <w:szCs w:val="24"/>
          <w:lang w:val="uk-UA"/>
        </w:rPr>
        <w:t>Лєвашовій</w:t>
      </w:r>
      <w:proofErr w:type="spellEnd"/>
      <w:r w:rsidRPr="00C12957">
        <w:rPr>
          <w:rFonts w:ascii="Times New Roman" w:hAnsi="Times New Roman" w:cs="Times New Roman"/>
          <w:sz w:val="24"/>
          <w:szCs w:val="24"/>
          <w:lang w:val="uk-UA"/>
        </w:rPr>
        <w:t>-Полосі Л.А.</w:t>
      </w:r>
    </w:p>
    <w:p w:rsidR="00A56E27" w:rsidRPr="0024163B" w:rsidRDefault="00A56E27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наданнядозволу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розробку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власність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Котляровій</w:t>
      </w:r>
      <w:proofErr w:type="spellEnd"/>
      <w:proofErr w:type="gram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</w:t>
      </w:r>
      <w:proofErr w:type="gram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Ю.</w:t>
      </w:r>
    </w:p>
    <w:p w:rsidR="00A56E27" w:rsidRPr="004D673C" w:rsidRDefault="00A56E27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розробку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власність</w:t>
      </w:r>
      <w:proofErr w:type="spellEnd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>Крутушкіній</w:t>
      </w:r>
      <w:proofErr w:type="spellEnd"/>
      <w:r w:rsidRPr="004D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А.Г.</w:t>
      </w:r>
    </w:p>
    <w:p w:rsidR="00A618B6" w:rsidRPr="00C12957" w:rsidRDefault="00A618B6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розробку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власність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іян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О.І.</w:t>
      </w:r>
    </w:p>
    <w:p w:rsidR="00A56E27" w:rsidRPr="00962FF4" w:rsidRDefault="00A56E27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розробку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власність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Лісогору</w:t>
      </w:r>
      <w:proofErr w:type="spellEnd"/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В.Ю. 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C12957">
        <w:rPr>
          <w:rFonts w:ascii="Times New Roman" w:hAnsi="Times New Roman" w:cs="Times New Roman"/>
          <w:sz w:val="24"/>
          <w:szCs w:val="24"/>
          <w:lang w:val="uk-UA"/>
        </w:rPr>
        <w:t>Морозовій</w:t>
      </w:r>
      <w:proofErr w:type="spellEnd"/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надання дозволу на розробку проекту землеустрою щодо відведення земельних ділянок у власність громадянам (</w:t>
      </w:r>
      <w:r w:rsidR="00685264" w:rsidRPr="00C12957">
        <w:rPr>
          <w:rFonts w:ascii="Times New Roman" w:hAnsi="Times New Roman" w:cs="Times New Roman"/>
          <w:i/>
          <w:sz w:val="24"/>
          <w:szCs w:val="24"/>
          <w:lang w:val="uk-UA"/>
        </w:rPr>
        <w:t>Онуфрієву М.А., Гончаруку В.В.</w:t>
      </w:r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Бабичу В.В., </w:t>
      </w:r>
      <w:proofErr w:type="spellStart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>Оржаховському</w:t>
      </w:r>
      <w:proofErr w:type="spellEnd"/>
      <w:r w:rsidRPr="00C129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В.В.)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</w:t>
      </w:r>
      <w:r w:rsidR="00A618B6">
        <w:rPr>
          <w:rFonts w:ascii="Times New Roman" w:hAnsi="Times New Roman" w:cs="Times New Roman"/>
          <w:sz w:val="24"/>
          <w:szCs w:val="24"/>
          <w:lang w:val="uk-UA"/>
        </w:rPr>
        <w:t xml:space="preserve">мельної ділянки у власність гр. </w:t>
      </w:r>
      <w:proofErr w:type="spellStart"/>
      <w:r w:rsidRPr="00C12957">
        <w:rPr>
          <w:rFonts w:ascii="Times New Roman" w:hAnsi="Times New Roman" w:cs="Times New Roman"/>
          <w:sz w:val="24"/>
          <w:szCs w:val="24"/>
          <w:lang w:val="uk-UA"/>
        </w:rPr>
        <w:t>Оржаховському</w:t>
      </w:r>
      <w:proofErr w:type="spellEnd"/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64426B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відмову у наданні дозволу на розробку проекту землеустрою щодо відведення зем</w:t>
      </w:r>
      <w:r w:rsidR="00A618B6">
        <w:rPr>
          <w:rFonts w:ascii="Times New Roman" w:hAnsi="Times New Roman" w:cs="Times New Roman"/>
          <w:sz w:val="24"/>
          <w:szCs w:val="24"/>
          <w:lang w:val="uk-UA"/>
        </w:rPr>
        <w:t xml:space="preserve">ельної ділянки у власність гр. </w:t>
      </w:r>
      <w:proofErr w:type="spellStart"/>
      <w:r w:rsidRPr="00C12957">
        <w:rPr>
          <w:rFonts w:ascii="Times New Roman" w:hAnsi="Times New Roman" w:cs="Times New Roman"/>
          <w:sz w:val="24"/>
          <w:szCs w:val="24"/>
          <w:lang w:val="uk-UA"/>
        </w:rPr>
        <w:t>Оржаховському</w:t>
      </w:r>
      <w:proofErr w:type="spellEnd"/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B7718A" w:rsidRPr="0024163B" w:rsidRDefault="00B7718A" w:rsidP="00B7718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1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</w:t>
      </w:r>
      <w:r w:rsidR="00627A35" w:rsidRPr="00241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розробку проекту землеустрою </w:t>
      </w:r>
      <w:r w:rsidRPr="00241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 відведення земельних ділянок у власність громадянам (</w:t>
      </w:r>
      <w:proofErr w:type="spellStart"/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Чеботаєву</w:t>
      </w:r>
      <w:proofErr w:type="spellEnd"/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В.В. </w:t>
      </w:r>
      <w:proofErr w:type="spellStart"/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Смілянцю</w:t>
      </w:r>
      <w:proofErr w:type="spellEnd"/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А.</w:t>
      </w:r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.,</w:t>
      </w:r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</w:t>
      </w:r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орному</w:t>
      </w:r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</w:t>
      </w:r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</w:t>
      </w:r>
      <w:r w:rsidRPr="0024163B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.)</w:t>
      </w:r>
    </w:p>
    <w:p w:rsidR="00B7718A" w:rsidRPr="0024163B" w:rsidRDefault="00B7718A" w:rsidP="00B7718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наданнядозволу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розробку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власність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Чемерису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</w:t>
      </w:r>
    </w:p>
    <w:p w:rsidR="0042127D" w:rsidRDefault="00835A3D" w:rsidP="0042127D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в оренду терміно</w:t>
      </w:r>
      <w:r w:rsidR="0042127D">
        <w:rPr>
          <w:rFonts w:ascii="Times New Roman" w:hAnsi="Times New Roman" w:cs="Times New Roman"/>
          <w:sz w:val="24"/>
          <w:szCs w:val="24"/>
          <w:lang w:val="uk-UA"/>
        </w:rPr>
        <w:t xml:space="preserve">м на 49 років гр. </w:t>
      </w:r>
      <w:proofErr w:type="spellStart"/>
      <w:r w:rsidR="0042127D">
        <w:rPr>
          <w:rFonts w:ascii="Times New Roman" w:hAnsi="Times New Roman" w:cs="Times New Roman"/>
          <w:sz w:val="24"/>
          <w:szCs w:val="24"/>
          <w:lang w:val="uk-UA"/>
        </w:rPr>
        <w:t>Хоптинець</w:t>
      </w:r>
      <w:proofErr w:type="spellEnd"/>
      <w:r w:rsidR="0042127D">
        <w:rPr>
          <w:rFonts w:ascii="Times New Roman" w:hAnsi="Times New Roman" w:cs="Times New Roman"/>
          <w:sz w:val="24"/>
          <w:szCs w:val="24"/>
          <w:lang w:val="uk-UA"/>
        </w:rPr>
        <w:t xml:space="preserve"> С.А.</w:t>
      </w:r>
    </w:p>
    <w:p w:rsidR="006E775A" w:rsidRPr="006E775A" w:rsidRDefault="0042127D" w:rsidP="006E775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27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212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127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212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127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127D">
        <w:rPr>
          <w:rFonts w:ascii="Times New Roman" w:hAnsi="Times New Roman" w:cs="Times New Roman"/>
          <w:sz w:val="24"/>
          <w:szCs w:val="24"/>
        </w:rPr>
        <w:t xml:space="preserve">проекту </w:t>
      </w:r>
      <w:proofErr w:type="spellStart"/>
      <w:r w:rsidRPr="0042127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12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127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127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127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4212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127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127D">
        <w:rPr>
          <w:rFonts w:ascii="Times New Roman" w:hAnsi="Times New Roman" w:cs="Times New Roman"/>
          <w:sz w:val="24"/>
          <w:szCs w:val="24"/>
        </w:rPr>
        <w:t>гр. Шпаку С.Ю.</w:t>
      </w:r>
    </w:p>
    <w:p w:rsidR="006E775A" w:rsidRPr="006E775A" w:rsidRDefault="006E775A" w:rsidP="006E775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6E775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E7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A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6E77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75A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="00BA42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775A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6E77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775A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75A">
        <w:rPr>
          <w:rFonts w:ascii="Times New Roman" w:hAnsi="Times New Roman" w:cs="Times New Roman"/>
          <w:sz w:val="24"/>
          <w:szCs w:val="24"/>
        </w:rPr>
        <w:t xml:space="preserve">проекту </w:t>
      </w:r>
      <w:proofErr w:type="spellStart"/>
      <w:r w:rsidRPr="006E775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BA42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775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A42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775A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BA42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775A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BA42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4267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BA42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4267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BA4267">
        <w:rPr>
          <w:rFonts w:ascii="Times New Roman" w:hAnsi="Times New Roman" w:cs="Times New Roman"/>
          <w:sz w:val="24"/>
          <w:szCs w:val="24"/>
        </w:rPr>
        <w:t xml:space="preserve"> гр. </w:t>
      </w:r>
      <w:r w:rsidRPr="006E775A">
        <w:rPr>
          <w:rFonts w:ascii="Times New Roman" w:hAnsi="Times New Roman" w:cs="Times New Roman"/>
          <w:sz w:val="24"/>
          <w:szCs w:val="24"/>
        </w:rPr>
        <w:t>Шпаку С.Ю.</w:t>
      </w:r>
    </w:p>
    <w:p w:rsidR="00020427" w:rsidRPr="0024163B" w:rsidRDefault="00020427" w:rsidP="00020427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наданнядозволу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розробку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>власність</w:t>
      </w:r>
      <w:proofErr w:type="spellEnd"/>
      <w:r w:rsidRPr="002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Ярмоленко Н.І.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</w:t>
      </w:r>
      <w:r w:rsidRPr="00C1295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із землеустрою </w:t>
      </w:r>
      <w:r w:rsidRPr="00C129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товариству з обмеженою відповідальністю «ЕЛЕКТРОННІ ІННОВАЦІЇ»</w:t>
      </w:r>
      <w:r w:rsidR="00685264" w:rsidRPr="00C129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C39A0" w:rsidRPr="00C12957" w:rsidRDefault="005C39A0" w:rsidP="005C39A0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C12957">
        <w:rPr>
          <w:rFonts w:ascii="Times New Roman" w:hAnsi="Times New Roman" w:cs="Times New Roman"/>
          <w:color w:val="000000" w:themeColor="text1"/>
          <w:sz w:val="24"/>
          <w:szCs w:val="24"/>
        </w:rPr>
        <w:t>Автушку</w:t>
      </w:r>
      <w:proofErr w:type="spellEnd"/>
      <w:r w:rsidRPr="00C12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О.І.</w:t>
      </w:r>
    </w:p>
    <w:p w:rsidR="005C39A0" w:rsidRPr="00962FF4" w:rsidRDefault="005C39A0" w:rsidP="005C39A0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62F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Бабичу Б.М</w:t>
      </w:r>
      <w:r w:rsidRPr="00962F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5C39A0" w:rsidRPr="00C12957" w:rsidRDefault="005C39A0" w:rsidP="005C39A0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Буряку Т.М.</w:t>
      </w:r>
    </w:p>
    <w:p w:rsidR="00970E4A" w:rsidRPr="00C12957" w:rsidRDefault="00835A3D" w:rsidP="00CB5B39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Про за</w:t>
      </w:r>
      <w:r w:rsidR="00627A35"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твердження проекту землеустрою </w:t>
      </w: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відведення земельної ділянки у спільну часткову власність </w:t>
      </w:r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Pr="00C12957">
        <w:rPr>
          <w:rFonts w:ascii="Times New Roman" w:hAnsi="Times New Roman" w:cs="Times New Roman"/>
          <w:sz w:val="24"/>
          <w:szCs w:val="24"/>
          <w:lang w:val="uk-UA"/>
        </w:rPr>
        <w:t>Буренку</w:t>
      </w:r>
      <w:proofErr w:type="spellEnd"/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 Л.А. та гр. </w:t>
      </w:r>
      <w:proofErr w:type="spellStart"/>
      <w:r w:rsidRPr="00C12957">
        <w:rPr>
          <w:rFonts w:ascii="Times New Roman" w:hAnsi="Times New Roman" w:cs="Times New Roman"/>
          <w:sz w:val="24"/>
          <w:szCs w:val="24"/>
          <w:lang w:val="uk-UA"/>
        </w:rPr>
        <w:t>Руденок</w:t>
      </w:r>
      <w:proofErr w:type="spellEnd"/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970E4A" w:rsidRPr="00962FF4" w:rsidRDefault="00970E4A" w:rsidP="00970E4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62F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962FF4">
        <w:rPr>
          <w:rFonts w:ascii="Times New Roman" w:hAnsi="Times New Roman" w:cs="Times New Roman"/>
          <w:color w:val="000000" w:themeColor="text1"/>
          <w:sz w:val="24"/>
          <w:szCs w:val="24"/>
        </w:rPr>
        <w:t>Дмитренку В.О</w:t>
      </w:r>
      <w:r w:rsidRPr="00962F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</w:t>
      </w:r>
    </w:p>
    <w:p w:rsidR="00835A3D" w:rsidRPr="00C12957" w:rsidRDefault="00970E4A" w:rsidP="00970E4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Зеленій О.В.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Про за</w:t>
      </w:r>
      <w:r w:rsidR="00627A35"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твердження проекту землеустрою </w:t>
      </w: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відведення земельної ділянки у власність                                  гр. </w:t>
      </w:r>
      <w:proofErr w:type="spellStart"/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Озтекін</w:t>
      </w:r>
      <w:proofErr w:type="spellEnd"/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О.О.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Про за</w:t>
      </w:r>
      <w:r w:rsidR="00627A35"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твердження проекту землеустрою </w:t>
      </w: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відведення земельної ділянки у власність гр. </w:t>
      </w:r>
      <w:proofErr w:type="spellStart"/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Нехворовській</w:t>
      </w:r>
      <w:proofErr w:type="spellEnd"/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В.М.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    гр. </w:t>
      </w:r>
      <w:proofErr w:type="spellStart"/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Овсієнку</w:t>
      </w:r>
      <w:proofErr w:type="spellEnd"/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М.М.</w:t>
      </w:r>
    </w:p>
    <w:p w:rsidR="00551534" w:rsidRDefault="00835A3D" w:rsidP="005515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Про за</w:t>
      </w:r>
      <w:r w:rsidR="00627A35"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твердження проекту землеустрою </w:t>
      </w: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відведення земельної ділянки цільове призначення якої змінюється гр. </w:t>
      </w:r>
      <w:proofErr w:type="spellStart"/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Овакімян</w:t>
      </w:r>
      <w:proofErr w:type="spellEnd"/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А.С.</w:t>
      </w:r>
    </w:p>
    <w:p w:rsidR="00551534" w:rsidRPr="00C36948" w:rsidRDefault="00551534" w:rsidP="005515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3694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гр. </w:t>
      </w:r>
      <w:proofErr w:type="spellStart"/>
      <w:r w:rsidRPr="00C36948">
        <w:rPr>
          <w:rFonts w:ascii="Times New Roman" w:hAnsi="Times New Roman" w:cs="Times New Roman"/>
          <w:color w:val="000000" w:themeColor="text1"/>
          <w:sz w:val="24"/>
          <w:szCs w:val="24"/>
        </w:rPr>
        <w:t>Онопрієнку</w:t>
      </w:r>
      <w:proofErr w:type="spellEnd"/>
      <w:r w:rsidRPr="00C3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</w:t>
      </w:r>
      <w:r w:rsidRPr="00C3694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  гр. </w:t>
      </w:r>
      <w:proofErr w:type="spellStart"/>
      <w:r w:rsidRPr="00C12957">
        <w:rPr>
          <w:rFonts w:ascii="Times New Roman" w:hAnsi="Times New Roman" w:cs="Times New Roman"/>
          <w:sz w:val="24"/>
          <w:szCs w:val="24"/>
          <w:lang w:val="uk-UA"/>
        </w:rPr>
        <w:t>Козаренко</w:t>
      </w:r>
      <w:proofErr w:type="spellEnd"/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 Г.В</w:t>
      </w: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35A3D" w:rsidRPr="0024163B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4163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24163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Кузьменку О.І.</w:t>
      </w:r>
    </w:p>
    <w:p w:rsidR="00835A3D" w:rsidRPr="00C12957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lastRenderedPageBreak/>
        <w:t xml:space="preserve">Про затвердження проекту землеустрою щодо відведення земельної ділянку у власність гр. </w:t>
      </w:r>
      <w:r w:rsidRPr="00C12957">
        <w:rPr>
          <w:rFonts w:ascii="Times New Roman" w:hAnsi="Times New Roman" w:cs="Times New Roman"/>
          <w:color w:val="000000" w:themeColor="text1"/>
          <w:sz w:val="24"/>
          <w:szCs w:val="24"/>
        </w:rPr>
        <w:t>Ковальчуку В.П</w:t>
      </w:r>
      <w:r w:rsidRPr="00C1295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835A3D" w:rsidRPr="00962FF4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62F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962F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Підлісному В.М</w:t>
      </w:r>
      <w:r w:rsidRPr="00962F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835A3D" w:rsidRPr="00F01B69" w:rsidRDefault="00835A3D" w:rsidP="0064426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01B6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ділянки, цільове призначення якої змінюється гр. </w:t>
      </w:r>
      <w:proofErr w:type="spellStart"/>
      <w:r w:rsidRPr="00F01B6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Романчук</w:t>
      </w:r>
      <w:proofErr w:type="spellEnd"/>
      <w:r w:rsidRPr="00F01B6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Н.В.</w:t>
      </w:r>
    </w:p>
    <w:p w:rsidR="00551534" w:rsidRPr="00F01B69" w:rsidRDefault="00835A3D" w:rsidP="005515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01B6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 з</w:t>
      </w:r>
      <w:r w:rsidR="00627A35" w:rsidRPr="00F01B6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атвердження проекту землеустрою</w:t>
      </w:r>
      <w:r w:rsidRPr="00F01B6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щодо відведення земельної ділянки у власність гр. </w:t>
      </w:r>
      <w:proofErr w:type="spellStart"/>
      <w:r w:rsidRPr="00F01B6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Рудоль</w:t>
      </w:r>
      <w:proofErr w:type="spellEnd"/>
      <w:r w:rsidRPr="00F01B6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Г.М.</w:t>
      </w:r>
    </w:p>
    <w:p w:rsidR="00551534" w:rsidRPr="009C0BE2" w:rsidRDefault="00551534" w:rsidP="00551534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C0BE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гр. </w:t>
      </w:r>
      <w:proofErr w:type="spellStart"/>
      <w:r w:rsidRPr="009C0BE2">
        <w:rPr>
          <w:rFonts w:ascii="Times New Roman" w:hAnsi="Times New Roman" w:cs="Times New Roman"/>
          <w:color w:val="000000" w:themeColor="text1"/>
          <w:sz w:val="24"/>
          <w:szCs w:val="24"/>
        </w:rPr>
        <w:t>Римарєвій</w:t>
      </w:r>
      <w:proofErr w:type="spellEnd"/>
      <w:r w:rsidRPr="009C0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А.О</w:t>
      </w:r>
      <w:r w:rsidRPr="009C0BE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AE761B" w:rsidRDefault="00685264" w:rsidP="00AE761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2F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Сидорчуку П.Г.</w:t>
      </w:r>
    </w:p>
    <w:p w:rsidR="00685264" w:rsidRPr="00AE761B" w:rsidRDefault="00AE761B" w:rsidP="00AE761B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2A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проекту землеустрою  щодо відведення земельної ділянки у власність гр. </w:t>
      </w:r>
      <w:proofErr w:type="spellStart"/>
      <w:r w:rsidRPr="00AD2AAF">
        <w:rPr>
          <w:rFonts w:ascii="Times New Roman" w:hAnsi="Times New Roman" w:cs="Times New Roman"/>
          <w:sz w:val="24"/>
          <w:szCs w:val="24"/>
          <w:lang w:val="uk-UA"/>
        </w:rPr>
        <w:t>Стефанівському</w:t>
      </w:r>
      <w:proofErr w:type="spellEnd"/>
      <w:r w:rsidRPr="00AD2AAF">
        <w:rPr>
          <w:rFonts w:ascii="Times New Roman" w:hAnsi="Times New Roman" w:cs="Times New Roman"/>
          <w:sz w:val="24"/>
          <w:szCs w:val="24"/>
          <w:lang w:val="uk-UA"/>
        </w:rPr>
        <w:t xml:space="preserve"> В.С.</w:t>
      </w:r>
    </w:p>
    <w:p w:rsidR="00627A35" w:rsidRPr="00C12957" w:rsidRDefault="00835A3D" w:rsidP="00627A3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 w:rsidRPr="00C1295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Ціроціянцу</w:t>
      </w:r>
      <w:proofErr w:type="spellEnd"/>
      <w:r w:rsidRPr="00C1295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О.М. </w:t>
      </w:r>
    </w:p>
    <w:p w:rsidR="00970E4A" w:rsidRPr="00962FF4" w:rsidRDefault="00627A35" w:rsidP="00970E4A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62F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Про затвердження проекту землеустрою щодо відведення земельних ділянок у власність громадянам</w:t>
      </w:r>
      <w:r w:rsidR="00F01B69" w:rsidRPr="00F01B6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</w:t>
      </w:r>
      <w:r w:rsidRPr="00F01B6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Шкляр </w:t>
      </w:r>
      <w:proofErr w:type="spellStart"/>
      <w:r w:rsidRPr="00F01B6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Т.С</w:t>
      </w:r>
      <w:r w:rsidR="00F01B6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,</w:t>
      </w:r>
      <w:r w:rsidRPr="00F01B6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Симоненковій</w:t>
      </w:r>
      <w:proofErr w:type="spellEnd"/>
      <w:r w:rsidRPr="00F01B6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В.М.</w:t>
      </w:r>
      <w:r w:rsidR="00F01B69" w:rsidRPr="00F01B6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)</w:t>
      </w:r>
    </w:p>
    <w:p w:rsidR="00554291" w:rsidRDefault="00970E4A" w:rsidP="00554291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                                   гр. </w:t>
      </w:r>
      <w:r w:rsidRPr="00C12957">
        <w:rPr>
          <w:rFonts w:ascii="Times New Roman" w:hAnsi="Times New Roman" w:cs="Times New Roman"/>
          <w:sz w:val="24"/>
          <w:szCs w:val="24"/>
          <w:lang w:val="uk-UA"/>
        </w:rPr>
        <w:t>Шереметі А.М</w:t>
      </w:r>
      <w:r w:rsidRPr="00C1295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54291" w:rsidRPr="00554291" w:rsidRDefault="001F1E45" w:rsidP="00554291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5429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542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554291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903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5542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554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291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5542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54291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554291">
        <w:rPr>
          <w:rFonts w:ascii="Times New Roman" w:hAnsi="Times New Roman" w:cs="Times New Roman"/>
          <w:sz w:val="24"/>
          <w:szCs w:val="24"/>
        </w:rPr>
        <w:t xml:space="preserve"> і Сад»</w:t>
      </w:r>
      <w:r w:rsidR="005542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1E45" w:rsidRPr="00554291" w:rsidRDefault="00554291" w:rsidP="00554291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54291">
        <w:rPr>
          <w:rFonts w:ascii="Times New Roman" w:hAnsi="Times New Roman" w:cs="Times New Roman"/>
          <w:bCs/>
          <w:sz w:val="24"/>
          <w:szCs w:val="24"/>
          <w:lang w:val="uk-UA"/>
        </w:rPr>
        <w:t>Про внесення змін до рішення Вишгородськоїміської ради від 22.12.2017р. № 33/2</w:t>
      </w:r>
      <w:r w:rsidR="000833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</w:t>
      </w:r>
      <w:r w:rsidRPr="00554291">
        <w:rPr>
          <w:rFonts w:ascii="Times New Roman" w:hAnsi="Times New Roman" w:cs="Times New Roman"/>
          <w:bCs/>
          <w:sz w:val="24"/>
          <w:szCs w:val="24"/>
          <w:lang w:val="uk-UA"/>
        </w:rPr>
        <w:t>«Про Вишгородський міський бюджет на 2018 рік»</w:t>
      </w:r>
      <w:r w:rsidR="004B29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B290E" w:rsidRPr="004B290E">
        <w:rPr>
          <w:rFonts w:ascii="Times New Roman" w:hAnsi="Times New Roman" w:cs="Times New Roman"/>
          <w:bCs/>
          <w:i/>
          <w:sz w:val="24"/>
          <w:szCs w:val="24"/>
          <w:lang w:val="uk-UA"/>
        </w:rPr>
        <w:t>(</w:t>
      </w:r>
      <w:r w:rsidR="004B290E" w:rsidRPr="004B290E">
        <w:rPr>
          <w:rFonts w:ascii="Times New Roman" w:hAnsi="Times New Roman" w:cs="Times New Roman"/>
          <w:i/>
          <w:sz w:val="24"/>
          <w:szCs w:val="24"/>
          <w:lang w:val="uk-UA"/>
        </w:rPr>
        <w:t>перевиконання дохідної частини</w:t>
      </w:r>
      <w:r w:rsidR="004B290E" w:rsidRPr="004B290E">
        <w:rPr>
          <w:i/>
          <w:sz w:val="24"/>
          <w:szCs w:val="24"/>
          <w:lang w:val="uk-UA"/>
        </w:rPr>
        <w:t>)</w:t>
      </w:r>
      <w:r w:rsidRPr="004B290E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</w:p>
    <w:p w:rsidR="00685264" w:rsidRPr="00C12957" w:rsidRDefault="00835A3D" w:rsidP="006441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57">
        <w:rPr>
          <w:rFonts w:ascii="Times New Roman" w:hAnsi="Times New Roman" w:cs="Times New Roman"/>
          <w:sz w:val="24"/>
          <w:szCs w:val="24"/>
          <w:lang w:val="uk-UA"/>
        </w:rPr>
        <w:t xml:space="preserve">2.Рекомендувати головам постійних комісій Вишгородської міської ради скликати засідання постійних комісій для вивчення, попереднього розгляду питань порядку денного та надання висновків по них. </w:t>
      </w:r>
    </w:p>
    <w:p w:rsidR="006441E5" w:rsidRPr="00554291" w:rsidRDefault="006441E5" w:rsidP="003A5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A3D" w:rsidRPr="00C12957" w:rsidRDefault="00835A3D" w:rsidP="00685264">
      <w:pPr>
        <w:pStyle w:val="Iauiue"/>
        <w:tabs>
          <w:tab w:val="left" w:pos="-2160"/>
        </w:tabs>
        <w:spacing w:line="360" w:lineRule="auto"/>
        <w:jc w:val="center"/>
        <w:rPr>
          <w:b/>
          <w:szCs w:val="24"/>
          <w:lang w:val="uk-UA"/>
        </w:rPr>
      </w:pPr>
      <w:r w:rsidRPr="00C12957">
        <w:rPr>
          <w:b/>
          <w:szCs w:val="24"/>
          <w:lang w:val="uk-UA"/>
        </w:rPr>
        <w:t>Міський голова</w:t>
      </w:r>
      <w:r w:rsidRPr="00C12957">
        <w:rPr>
          <w:b/>
          <w:szCs w:val="24"/>
          <w:lang w:val="uk-UA"/>
        </w:rPr>
        <w:tab/>
      </w:r>
      <w:r w:rsidRPr="00C12957">
        <w:rPr>
          <w:b/>
          <w:szCs w:val="24"/>
          <w:lang w:val="uk-UA"/>
        </w:rPr>
        <w:tab/>
      </w:r>
      <w:r w:rsidRPr="00C12957">
        <w:rPr>
          <w:b/>
          <w:szCs w:val="24"/>
          <w:lang w:val="uk-UA"/>
        </w:rPr>
        <w:tab/>
      </w:r>
      <w:r w:rsidRPr="00C12957">
        <w:rPr>
          <w:b/>
          <w:szCs w:val="24"/>
          <w:lang w:val="uk-UA"/>
        </w:rPr>
        <w:tab/>
      </w:r>
      <w:r w:rsidRPr="00C12957">
        <w:rPr>
          <w:b/>
          <w:szCs w:val="24"/>
          <w:lang w:val="uk-UA"/>
        </w:rPr>
        <w:tab/>
      </w:r>
      <w:r w:rsidRPr="00C12957">
        <w:rPr>
          <w:b/>
          <w:szCs w:val="24"/>
          <w:lang w:val="uk-UA"/>
        </w:rPr>
        <w:tab/>
      </w:r>
      <w:r w:rsidRPr="00C12957">
        <w:rPr>
          <w:b/>
          <w:szCs w:val="24"/>
          <w:lang w:val="uk-UA"/>
        </w:rPr>
        <w:tab/>
        <w:t>О. Момот</w:t>
      </w:r>
    </w:p>
    <w:p w:rsidR="009334A9" w:rsidRDefault="00903874"/>
    <w:sectPr w:rsidR="009334A9" w:rsidSect="00270EA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400"/>
    <w:multiLevelType w:val="hybridMultilevel"/>
    <w:tmpl w:val="4CB64C5E"/>
    <w:lvl w:ilvl="0" w:tplc="3E885934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86902"/>
    <w:multiLevelType w:val="hybridMultilevel"/>
    <w:tmpl w:val="02086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712C7"/>
    <w:multiLevelType w:val="hybridMultilevel"/>
    <w:tmpl w:val="96BE852A"/>
    <w:lvl w:ilvl="0" w:tplc="46545C7C">
      <w:start w:val="1"/>
      <w:numFmt w:val="decimal"/>
      <w:lvlText w:val="%1."/>
      <w:lvlJc w:val="left"/>
      <w:pPr>
        <w:ind w:left="1440" w:hanging="900"/>
      </w:p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EC4"/>
    <w:rsid w:val="00012884"/>
    <w:rsid w:val="00020427"/>
    <w:rsid w:val="0008335F"/>
    <w:rsid w:val="000D3A09"/>
    <w:rsid w:val="001F1E45"/>
    <w:rsid w:val="0024163B"/>
    <w:rsid w:val="00270EA0"/>
    <w:rsid w:val="002E73E4"/>
    <w:rsid w:val="003A56F4"/>
    <w:rsid w:val="003E26A8"/>
    <w:rsid w:val="0042127D"/>
    <w:rsid w:val="00455EC4"/>
    <w:rsid w:val="004A0686"/>
    <w:rsid w:val="004B290E"/>
    <w:rsid w:val="004B38D0"/>
    <w:rsid w:val="004D673C"/>
    <w:rsid w:val="00551534"/>
    <w:rsid w:val="00554291"/>
    <w:rsid w:val="005C39A0"/>
    <w:rsid w:val="00627A35"/>
    <w:rsid w:val="006441E5"/>
    <w:rsid w:val="0064426B"/>
    <w:rsid w:val="00685264"/>
    <w:rsid w:val="006E775A"/>
    <w:rsid w:val="0079126E"/>
    <w:rsid w:val="00827124"/>
    <w:rsid w:val="00835A3D"/>
    <w:rsid w:val="0085570C"/>
    <w:rsid w:val="008768BC"/>
    <w:rsid w:val="008C0A13"/>
    <w:rsid w:val="008C11CA"/>
    <w:rsid w:val="00903874"/>
    <w:rsid w:val="00914137"/>
    <w:rsid w:val="00962FF4"/>
    <w:rsid w:val="00970E4A"/>
    <w:rsid w:val="009C0BE2"/>
    <w:rsid w:val="00A56E27"/>
    <w:rsid w:val="00A618B6"/>
    <w:rsid w:val="00A76403"/>
    <w:rsid w:val="00A764CD"/>
    <w:rsid w:val="00AD2AAF"/>
    <w:rsid w:val="00AE761B"/>
    <w:rsid w:val="00B7718A"/>
    <w:rsid w:val="00BA4267"/>
    <w:rsid w:val="00BF1313"/>
    <w:rsid w:val="00C12957"/>
    <w:rsid w:val="00C21EE4"/>
    <w:rsid w:val="00C36948"/>
    <w:rsid w:val="00E6792C"/>
    <w:rsid w:val="00E72F9B"/>
    <w:rsid w:val="00EE04C8"/>
    <w:rsid w:val="00F01B69"/>
    <w:rsid w:val="00F24CFF"/>
    <w:rsid w:val="00FA72C6"/>
    <w:rsid w:val="00FB657B"/>
    <w:rsid w:val="00FD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3D"/>
    <w:pPr>
      <w:ind w:left="720"/>
      <w:contextualSpacing/>
    </w:pPr>
  </w:style>
  <w:style w:type="paragraph" w:customStyle="1" w:styleId="Iauiue">
    <w:name w:val="Iau?iue"/>
    <w:uiPriority w:val="99"/>
    <w:rsid w:val="00835A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xfmc2">
    <w:name w:val="xfmc2"/>
    <w:basedOn w:val="a0"/>
    <w:rsid w:val="005C39A0"/>
  </w:style>
  <w:style w:type="paragraph" w:styleId="a4">
    <w:name w:val="Balloon Text"/>
    <w:basedOn w:val="a"/>
    <w:link w:val="a5"/>
    <w:uiPriority w:val="99"/>
    <w:semiHidden/>
    <w:unhideWhenUsed/>
    <w:rsid w:val="00AD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AA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F2D1-E05B-4F7C-96CA-F95879B4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2018-05-05T09:38:00Z</cp:lastPrinted>
  <dcterms:created xsi:type="dcterms:W3CDTF">2018-05-02T05:21:00Z</dcterms:created>
  <dcterms:modified xsi:type="dcterms:W3CDTF">2018-05-05T11:25:00Z</dcterms:modified>
</cp:coreProperties>
</file>