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E2" w:rsidRDefault="006F5EE2" w:rsidP="006F5EE2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E2" w:rsidRDefault="006F5EE2" w:rsidP="006F5EE2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F5EE2" w:rsidRDefault="006F5EE2" w:rsidP="006F5EE2">
      <w:pPr>
        <w:pStyle w:val="3"/>
        <w:spacing w:before="0" w:after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F5EE2" w:rsidRDefault="006F5EE2" w:rsidP="006F5EE2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6F5EE2" w:rsidRDefault="006F5EE2" w:rsidP="006F5EE2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6F5EE2" w:rsidRDefault="006F5EE2" w:rsidP="006F5EE2">
      <w:pPr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</w:rPr>
      </w:pPr>
    </w:p>
    <w:p w:rsidR="006F5EE2" w:rsidRDefault="006F5EE2" w:rsidP="006F5EE2">
      <w:pPr>
        <w:pStyle w:val="7"/>
        <w:rPr>
          <w:rFonts w:ascii="Times New Roman CYR" w:hAnsi="Times New Roman CYR"/>
        </w:rPr>
      </w:pPr>
    </w:p>
    <w:p w:rsidR="006F5EE2" w:rsidRPr="007F1F23" w:rsidRDefault="006F5EE2" w:rsidP="006F5EE2">
      <w:pPr>
        <w:pStyle w:val="7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</w:rPr>
        <w:t>РОЗПОРЯДЖЕННЯ №</w:t>
      </w:r>
      <w:r w:rsidR="000B211A">
        <w:rPr>
          <w:rFonts w:ascii="Times New Roman CYR" w:hAnsi="Times New Roman CYR"/>
        </w:rPr>
        <w:t>72</w:t>
      </w:r>
    </w:p>
    <w:p w:rsidR="006F5EE2" w:rsidRPr="00A3406B" w:rsidRDefault="006F5EE2" w:rsidP="006F5EE2"/>
    <w:p w:rsidR="006F5EE2" w:rsidRDefault="006F5EE2" w:rsidP="006F5EE2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від</w:t>
      </w:r>
      <w:r>
        <w:rPr>
          <w:rFonts w:ascii="Times New Roman CYR" w:hAnsi="Times New Roman CYR"/>
          <w:lang w:val="ru-RU"/>
        </w:rPr>
        <w:t xml:space="preserve"> </w:t>
      </w:r>
      <w:r w:rsidR="000B211A">
        <w:rPr>
          <w:rFonts w:ascii="Times New Roman CYR" w:hAnsi="Times New Roman CYR"/>
          <w:lang w:val="ru-RU"/>
        </w:rPr>
        <w:t xml:space="preserve">05 </w:t>
      </w:r>
      <w:r w:rsidRPr="006F5EE2">
        <w:rPr>
          <w:rFonts w:ascii="Times New Roman CYR" w:hAnsi="Times New Roman CYR"/>
        </w:rPr>
        <w:t>червня</w:t>
      </w:r>
      <w:r>
        <w:rPr>
          <w:rFonts w:ascii="Times New Roman CYR" w:hAnsi="Times New Roman CYR"/>
          <w:lang w:val="ru-RU"/>
        </w:rPr>
        <w:t xml:space="preserve"> 201</w:t>
      </w:r>
      <w:r w:rsidR="000B211A">
        <w:rPr>
          <w:rFonts w:ascii="Times New Roman CYR" w:hAnsi="Times New Roman CYR"/>
          <w:lang w:val="ru-RU"/>
        </w:rPr>
        <w:t>8</w:t>
      </w:r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6F5EE2" w:rsidRDefault="006F5EE2" w:rsidP="006F5EE2">
      <w:pPr>
        <w:rPr>
          <w:rFonts w:ascii="Times New Roman CYR" w:hAnsi="Times New Roman CYR"/>
          <w:b/>
        </w:rPr>
      </w:pPr>
    </w:p>
    <w:p w:rsidR="006F5EE2" w:rsidRPr="00243C65" w:rsidRDefault="006F5EE2" w:rsidP="006F5EE2">
      <w:pPr>
        <w:ind w:left="426"/>
        <w:rPr>
          <w:rFonts w:ascii="Times New Roman CYR" w:hAnsi="Times New Roman CYR"/>
          <w:b/>
        </w:rPr>
      </w:pPr>
      <w:r w:rsidRPr="00243C65">
        <w:rPr>
          <w:rFonts w:ascii="Times New Roman CYR" w:hAnsi="Times New Roman CYR"/>
          <w:b/>
        </w:rPr>
        <w:t xml:space="preserve">Про заходи до Дня скорботи </w:t>
      </w:r>
    </w:p>
    <w:p w:rsidR="006F5EE2" w:rsidRDefault="006F5EE2" w:rsidP="006F5EE2">
      <w:pPr>
        <w:ind w:left="426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і</w:t>
      </w:r>
      <w:r w:rsidRPr="00243C65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 xml:space="preserve"> </w:t>
      </w:r>
      <w:r w:rsidRPr="00243C65">
        <w:rPr>
          <w:rFonts w:ascii="Times New Roman CYR" w:hAnsi="Times New Roman CYR"/>
          <w:b/>
        </w:rPr>
        <w:t>вшанування жертв війни</w:t>
      </w:r>
      <w:r>
        <w:rPr>
          <w:rFonts w:ascii="Times New Roman CYR" w:hAnsi="Times New Roman CYR"/>
          <w:b/>
        </w:rPr>
        <w:t xml:space="preserve"> в Україні</w:t>
      </w:r>
    </w:p>
    <w:p w:rsidR="006F5EE2" w:rsidRDefault="006F5EE2" w:rsidP="006F5EE2"/>
    <w:p w:rsidR="006F5EE2" w:rsidRDefault="006F5EE2" w:rsidP="006F5EE2">
      <w:pPr>
        <w:tabs>
          <w:tab w:val="left" w:pos="360"/>
        </w:tabs>
        <w:jc w:val="both"/>
      </w:pPr>
      <w:r>
        <w:tab/>
        <w:t>Відповідно до Указу Президента України від 17.11.2000 р. №1245/2000 «Про День скорботи і вшанування жертв війни в Україні» та керуючись п/п. 3, п. б ст. 38 Закону України «Про місцеве самоврядування в Україні»:</w:t>
      </w:r>
    </w:p>
    <w:p w:rsidR="006F5EE2" w:rsidRDefault="006F5EE2" w:rsidP="006F5EE2">
      <w:pPr>
        <w:tabs>
          <w:tab w:val="left" w:pos="720"/>
        </w:tabs>
        <w:jc w:val="both"/>
      </w:pPr>
    </w:p>
    <w:p w:rsidR="006F5EE2" w:rsidRDefault="006F5EE2" w:rsidP="006F5EE2">
      <w:pPr>
        <w:numPr>
          <w:ilvl w:val="0"/>
          <w:numId w:val="1"/>
        </w:numPr>
        <w:tabs>
          <w:tab w:val="num" w:pos="720"/>
          <w:tab w:val="left" w:pos="1080"/>
        </w:tabs>
        <w:ind w:left="0" w:firstLine="540"/>
        <w:jc w:val="both"/>
      </w:pPr>
      <w:r>
        <w:t xml:space="preserve">  Забезпечити проведення покладання квітів до </w:t>
      </w:r>
      <w:r w:rsidRPr="00FA795F">
        <w:rPr>
          <w:rFonts w:ascii="Times New Roman CYR" w:hAnsi="Times New Roman CYR"/>
          <w:szCs w:val="24"/>
        </w:rPr>
        <w:t>пам’ятника «На братській могилі  воїнів Радянської Армії, в якій похований Герой Радянського Союзу Глібов Л.І.»</w:t>
      </w:r>
      <w:r>
        <w:rPr>
          <w:rFonts w:ascii="Times New Roman CYR" w:hAnsi="Times New Roman CYR"/>
          <w:szCs w:val="24"/>
        </w:rPr>
        <w:t xml:space="preserve">, </w:t>
      </w:r>
      <w:r w:rsidRPr="00FA795F">
        <w:rPr>
          <w:rFonts w:ascii="Times New Roman CYR" w:hAnsi="Times New Roman CYR"/>
          <w:szCs w:val="24"/>
        </w:rPr>
        <w:t>до пам'ятника</w:t>
      </w:r>
      <w:r w:rsidRPr="00FA795F">
        <w:rPr>
          <w:rFonts w:ascii="Times New Roman CYR" w:hAnsi="Times New Roman CYR"/>
          <w:b/>
          <w:szCs w:val="24"/>
        </w:rPr>
        <w:t xml:space="preserve"> </w:t>
      </w:r>
      <w:r w:rsidRPr="00FA795F">
        <w:rPr>
          <w:rFonts w:ascii="Times New Roman CYR" w:hAnsi="Times New Roman CYR"/>
          <w:szCs w:val="24"/>
        </w:rPr>
        <w:t>«На честь воїнів 167-ї Сумсько-К</w:t>
      </w:r>
      <w:r>
        <w:rPr>
          <w:rFonts w:ascii="Times New Roman CYR" w:hAnsi="Times New Roman CYR"/>
          <w:szCs w:val="24"/>
        </w:rPr>
        <w:t xml:space="preserve">иївської стрілецької дивізії», </w:t>
      </w:r>
      <w:r w:rsidRPr="00FA795F">
        <w:rPr>
          <w:rFonts w:ascii="Times New Roman CYR" w:hAnsi="Times New Roman CYR"/>
          <w:szCs w:val="24"/>
        </w:rPr>
        <w:t>до пам’ятного знаку Г</w:t>
      </w:r>
      <w:r>
        <w:rPr>
          <w:rFonts w:ascii="Times New Roman CYR" w:hAnsi="Times New Roman CYR"/>
          <w:szCs w:val="24"/>
        </w:rPr>
        <w:t xml:space="preserve">ерою Радянського Союзу </w:t>
      </w:r>
      <w:proofErr w:type="spellStart"/>
      <w:r>
        <w:rPr>
          <w:rFonts w:ascii="Times New Roman CYR" w:hAnsi="Times New Roman CYR"/>
          <w:szCs w:val="24"/>
        </w:rPr>
        <w:t>Шолуденку</w:t>
      </w:r>
      <w:proofErr w:type="spellEnd"/>
      <w:r w:rsidRPr="00FA795F">
        <w:rPr>
          <w:rFonts w:ascii="Times New Roman CYR" w:hAnsi="Times New Roman CYR"/>
          <w:szCs w:val="24"/>
        </w:rPr>
        <w:t xml:space="preserve"> Н.М</w:t>
      </w:r>
      <w:r w:rsidRPr="00F57241">
        <w:rPr>
          <w:rFonts w:ascii="Times New Roman CYR" w:hAnsi="Times New Roman CYR"/>
          <w:szCs w:val="24"/>
        </w:rPr>
        <w:t>. та пам’ятної дошки</w:t>
      </w:r>
      <w:r w:rsidRPr="00F57241">
        <w:rPr>
          <w:szCs w:val="24"/>
        </w:rPr>
        <w:t xml:space="preserve"> </w:t>
      </w:r>
      <w:r>
        <w:rPr>
          <w:szCs w:val="24"/>
        </w:rPr>
        <w:t xml:space="preserve">Ю. П. </w:t>
      </w:r>
      <w:proofErr w:type="spellStart"/>
      <w:r>
        <w:rPr>
          <w:szCs w:val="24"/>
        </w:rPr>
        <w:t>Кургузову</w:t>
      </w:r>
      <w:proofErr w:type="spellEnd"/>
      <w:r>
        <w:rPr>
          <w:rFonts w:ascii="Times New Roman CYR" w:hAnsi="Times New Roman CYR"/>
          <w:szCs w:val="24"/>
        </w:rPr>
        <w:t xml:space="preserve"> в </w:t>
      </w:r>
      <w:r>
        <w:t>м. Вишгороді 22 червня 201</w:t>
      </w:r>
      <w:r w:rsidR="000B211A">
        <w:t>8 року о</w:t>
      </w:r>
      <w:r>
        <w:t xml:space="preserve"> </w:t>
      </w:r>
      <w:r w:rsidRPr="00C96CA7">
        <w:rPr>
          <w:color w:val="000000"/>
        </w:rPr>
        <w:t>1</w:t>
      </w:r>
      <w:r w:rsidR="000B211A">
        <w:rPr>
          <w:color w:val="000000"/>
        </w:rPr>
        <w:t>0</w:t>
      </w:r>
      <w:r w:rsidRPr="00C96CA7">
        <w:rPr>
          <w:color w:val="000000"/>
          <w:szCs w:val="24"/>
          <w:vertAlign w:val="superscript"/>
        </w:rPr>
        <w:t>00</w:t>
      </w:r>
      <w:r>
        <w:t>.</w:t>
      </w:r>
    </w:p>
    <w:p w:rsidR="006F5EE2" w:rsidRDefault="006F5EE2" w:rsidP="006F5EE2">
      <w:pPr>
        <w:ind w:left="540"/>
        <w:jc w:val="both"/>
      </w:pPr>
    </w:p>
    <w:p w:rsidR="006F5EE2" w:rsidRDefault="006F5EE2" w:rsidP="006F5EE2">
      <w:pPr>
        <w:numPr>
          <w:ilvl w:val="0"/>
          <w:numId w:val="1"/>
        </w:numPr>
        <w:tabs>
          <w:tab w:val="num" w:pos="720"/>
          <w:tab w:val="left" w:pos="1080"/>
        </w:tabs>
        <w:ind w:left="0" w:firstLine="540"/>
        <w:jc w:val="both"/>
      </w:pPr>
      <w:r>
        <w:t xml:space="preserve"> Провести </w:t>
      </w:r>
      <w:r w:rsidR="000B211A">
        <w:t>молебень</w:t>
      </w:r>
      <w:r>
        <w:t xml:space="preserve"> з нагоди Дня скорботи і вшанування жертв війни в Україні біля пам’ятнику </w:t>
      </w:r>
      <w:r w:rsidRPr="00FA795F">
        <w:rPr>
          <w:rFonts w:ascii="Times New Roman CYR" w:hAnsi="Times New Roman CYR"/>
          <w:szCs w:val="24"/>
        </w:rPr>
        <w:t>«На братській могилі  воїнів Радянської Армії, в якій похований Герой Радянського Союзу Глібов Л.І.»</w:t>
      </w:r>
      <w:r>
        <w:rPr>
          <w:rFonts w:ascii="Times New Roman CYR" w:hAnsi="Times New Roman CYR"/>
          <w:szCs w:val="24"/>
        </w:rPr>
        <w:t xml:space="preserve"> на вул. Шкільній в м. Вишгороді </w:t>
      </w:r>
      <w:r>
        <w:t>22 червня 201</w:t>
      </w:r>
      <w:r w:rsidR="000B211A">
        <w:t>8</w:t>
      </w:r>
      <w:r>
        <w:t xml:space="preserve"> року</w:t>
      </w:r>
      <w:r>
        <w:rPr>
          <w:rFonts w:ascii="Times New Roman CYR" w:hAnsi="Times New Roman CYR"/>
          <w:szCs w:val="24"/>
        </w:rPr>
        <w:t xml:space="preserve"> з 1</w:t>
      </w:r>
      <w:r w:rsidR="000B211A">
        <w:rPr>
          <w:rFonts w:ascii="Times New Roman CYR" w:hAnsi="Times New Roman CYR"/>
          <w:szCs w:val="24"/>
        </w:rPr>
        <w:t>0</w:t>
      </w:r>
      <w:r w:rsidRPr="00C96CA7">
        <w:rPr>
          <w:color w:val="000000"/>
          <w:szCs w:val="24"/>
          <w:vertAlign w:val="superscript"/>
        </w:rPr>
        <w:t>00</w:t>
      </w:r>
      <w:r>
        <w:rPr>
          <w:color w:val="000000"/>
          <w:szCs w:val="24"/>
          <w:vertAlign w:val="superscript"/>
        </w:rPr>
        <w:t xml:space="preserve"> </w:t>
      </w:r>
      <w:r>
        <w:t>до 1</w:t>
      </w:r>
      <w:r w:rsidR="000B211A">
        <w:t>1</w:t>
      </w:r>
      <w:r w:rsidRPr="00C96CA7">
        <w:rPr>
          <w:color w:val="000000"/>
          <w:szCs w:val="24"/>
          <w:vertAlign w:val="superscript"/>
        </w:rPr>
        <w:t>00</w:t>
      </w:r>
      <w:r>
        <w:t>.</w:t>
      </w:r>
    </w:p>
    <w:p w:rsidR="006F5EE2" w:rsidRDefault="006F5EE2" w:rsidP="006F5EE2">
      <w:pPr>
        <w:tabs>
          <w:tab w:val="left" w:pos="1080"/>
        </w:tabs>
        <w:jc w:val="both"/>
      </w:pPr>
    </w:p>
    <w:p w:rsidR="006F5EE2" w:rsidRDefault="006F5EE2" w:rsidP="006F5EE2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ind w:left="0" w:firstLine="540"/>
        <w:jc w:val="both"/>
      </w:pPr>
      <w:r>
        <w:t xml:space="preserve"> Доручити директору Комунального підприємства «Редакція газети «Вишгород» Ткачу В.О. здійснити висвітлення тематичних статей.</w:t>
      </w:r>
    </w:p>
    <w:p w:rsidR="006F5EE2" w:rsidRDefault="006F5EE2" w:rsidP="006F5EE2">
      <w:pPr>
        <w:tabs>
          <w:tab w:val="left" w:pos="720"/>
        </w:tabs>
        <w:jc w:val="both"/>
      </w:pPr>
    </w:p>
    <w:p w:rsidR="006F5EE2" w:rsidRDefault="006F5EE2" w:rsidP="006F5EE2">
      <w:pPr>
        <w:numPr>
          <w:ilvl w:val="0"/>
          <w:numId w:val="1"/>
        </w:numPr>
        <w:tabs>
          <w:tab w:val="clear" w:pos="1080"/>
          <w:tab w:val="num" w:pos="-3420"/>
          <w:tab w:val="left" w:pos="720"/>
        </w:tabs>
        <w:ind w:left="0" w:firstLine="540"/>
        <w:jc w:val="both"/>
      </w:pPr>
      <w:r>
        <w:t xml:space="preserve"> 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 здійснити оплату заходів</w:t>
      </w:r>
      <w:r w:rsidR="000B211A">
        <w:t xml:space="preserve"> (квіткова, сувенірна, поліграфічна продукція)</w:t>
      </w:r>
      <w:r>
        <w:t xml:space="preserve"> відповідно до чинного законодавства.</w:t>
      </w:r>
    </w:p>
    <w:p w:rsidR="006F5EE2" w:rsidRDefault="006F5EE2" w:rsidP="006F5EE2">
      <w:pPr>
        <w:tabs>
          <w:tab w:val="left" w:pos="720"/>
        </w:tabs>
        <w:jc w:val="both"/>
      </w:pPr>
    </w:p>
    <w:p w:rsidR="006F5EE2" w:rsidRPr="00007091" w:rsidRDefault="006F5EE2" w:rsidP="006F5EE2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ind w:left="0" w:firstLine="540"/>
        <w:jc w:val="both"/>
        <w:rPr>
          <w:rFonts w:ascii="Times New Roman CYR" w:hAnsi="Times New Roman CYR"/>
          <w:szCs w:val="24"/>
        </w:rPr>
      </w:pPr>
      <w:r>
        <w:t xml:space="preserve"> Доручити директору </w:t>
      </w:r>
      <w:proofErr w:type="spellStart"/>
      <w:r>
        <w:t>КП</w:t>
      </w:r>
      <w:proofErr w:type="spellEnd"/>
      <w:r>
        <w:t xml:space="preserve">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щодо приведення місця покладання квітів, а саме: територію біля </w:t>
      </w:r>
      <w:r w:rsidRPr="00007091">
        <w:rPr>
          <w:szCs w:val="24"/>
        </w:rPr>
        <w:t xml:space="preserve">пам’ятника «На братській могилі воїнів Радянської Армії, в якій похований Герой </w:t>
      </w:r>
      <w:r>
        <w:rPr>
          <w:szCs w:val="24"/>
        </w:rPr>
        <w:t>Радянського Союзу Глібов Л.І.» в належний санітарний стан.</w:t>
      </w:r>
    </w:p>
    <w:p w:rsidR="006F5EE2" w:rsidRPr="00007091" w:rsidRDefault="006F5EE2" w:rsidP="006F5EE2">
      <w:pPr>
        <w:tabs>
          <w:tab w:val="left" w:pos="900"/>
        </w:tabs>
        <w:jc w:val="both"/>
        <w:rPr>
          <w:rFonts w:ascii="Times New Roman CYR" w:hAnsi="Times New Roman CYR"/>
          <w:szCs w:val="24"/>
        </w:rPr>
      </w:pPr>
    </w:p>
    <w:p w:rsidR="006F5EE2" w:rsidRPr="003C2157" w:rsidRDefault="006F5EE2" w:rsidP="006F5EE2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ind w:left="0" w:firstLine="540"/>
        <w:jc w:val="both"/>
        <w:rPr>
          <w:szCs w:val="24"/>
        </w:rPr>
      </w:pPr>
      <w:r w:rsidRPr="003C2157">
        <w:rPr>
          <w:szCs w:val="24"/>
        </w:rPr>
        <w:t xml:space="preserve"> Повідомити начальника Вишгородського відділу поліції Головного управління НП у Київській області </w:t>
      </w:r>
      <w:r w:rsidR="000B211A">
        <w:rPr>
          <w:szCs w:val="24"/>
        </w:rPr>
        <w:t>Дудника О.А.</w:t>
      </w:r>
      <w:r w:rsidRPr="003C2157">
        <w:rPr>
          <w:szCs w:val="24"/>
        </w:rPr>
        <w:t xml:space="preserve"> про проведення заходів присвячених Дню скорботи і вшануванню пам’яті жертв війни в Україні біля пам’ятника «На братській могилі  воїнів Радянської Армії, в якій похований Герой Радянського Союзу Глібов Л.І.» </w:t>
      </w:r>
      <w:r w:rsidRPr="003C2157">
        <w:rPr>
          <w:color w:val="FF0000"/>
          <w:szCs w:val="24"/>
        </w:rPr>
        <w:t xml:space="preserve"> </w:t>
      </w:r>
      <w:r w:rsidRPr="003C2157">
        <w:rPr>
          <w:szCs w:val="24"/>
        </w:rPr>
        <w:t xml:space="preserve">по </w:t>
      </w:r>
      <w:r>
        <w:rPr>
          <w:szCs w:val="24"/>
        </w:rPr>
        <w:t xml:space="preserve">вул. Шкільна в </w:t>
      </w:r>
      <w:r w:rsidRPr="003C2157">
        <w:rPr>
          <w:szCs w:val="24"/>
        </w:rPr>
        <w:t>м. Вишгороді</w:t>
      </w:r>
      <w:r w:rsidRPr="003C2157">
        <w:rPr>
          <w:color w:val="FF0000"/>
          <w:szCs w:val="24"/>
        </w:rPr>
        <w:t xml:space="preserve"> </w:t>
      </w:r>
      <w:r w:rsidRPr="003C2157">
        <w:rPr>
          <w:color w:val="000000"/>
          <w:szCs w:val="24"/>
        </w:rPr>
        <w:t>22 червня</w:t>
      </w:r>
      <w:r>
        <w:rPr>
          <w:szCs w:val="24"/>
        </w:rPr>
        <w:t xml:space="preserve"> 201</w:t>
      </w:r>
      <w:r w:rsidR="000B211A">
        <w:rPr>
          <w:szCs w:val="24"/>
        </w:rPr>
        <w:t>8</w:t>
      </w:r>
      <w:r w:rsidRPr="003C2157">
        <w:rPr>
          <w:szCs w:val="24"/>
        </w:rPr>
        <w:t xml:space="preserve"> року з 1</w:t>
      </w:r>
      <w:r w:rsidR="000B211A">
        <w:rPr>
          <w:szCs w:val="24"/>
        </w:rPr>
        <w:t>0</w:t>
      </w:r>
      <w:r w:rsidRPr="003C2157">
        <w:rPr>
          <w:szCs w:val="24"/>
          <w:vertAlign w:val="superscript"/>
        </w:rPr>
        <w:t>00</w:t>
      </w:r>
      <w:r w:rsidRPr="003C2157">
        <w:rPr>
          <w:szCs w:val="24"/>
        </w:rPr>
        <w:t xml:space="preserve"> до 1</w:t>
      </w:r>
      <w:r w:rsidR="000B211A">
        <w:rPr>
          <w:szCs w:val="24"/>
        </w:rPr>
        <w:t>1</w:t>
      </w:r>
      <w:r w:rsidR="00F908A1">
        <w:rPr>
          <w:szCs w:val="24"/>
          <w:vertAlign w:val="superscript"/>
        </w:rPr>
        <w:t>0</w:t>
      </w:r>
      <w:r w:rsidRPr="003C2157">
        <w:rPr>
          <w:szCs w:val="24"/>
          <w:vertAlign w:val="superscript"/>
        </w:rPr>
        <w:t>0</w:t>
      </w:r>
      <w:r w:rsidRPr="003C2157">
        <w:rPr>
          <w:szCs w:val="24"/>
        </w:rPr>
        <w:t xml:space="preserve"> для забезпечення правопорядку.</w:t>
      </w:r>
    </w:p>
    <w:p w:rsidR="006F5EE2" w:rsidRDefault="006F5EE2" w:rsidP="006F5EE2">
      <w:pPr>
        <w:pStyle w:val="a4"/>
        <w:rPr>
          <w:szCs w:val="24"/>
        </w:rPr>
      </w:pPr>
    </w:p>
    <w:p w:rsidR="006F5EE2" w:rsidRPr="00A03381" w:rsidRDefault="006F5EE2" w:rsidP="006F5EE2">
      <w:pPr>
        <w:numPr>
          <w:ilvl w:val="0"/>
          <w:numId w:val="1"/>
        </w:numPr>
        <w:tabs>
          <w:tab w:val="clear" w:pos="1080"/>
          <w:tab w:val="num" w:pos="720"/>
          <w:tab w:val="left" w:pos="900"/>
        </w:tabs>
        <w:ind w:left="0" w:firstLine="540"/>
        <w:jc w:val="both"/>
      </w:pPr>
      <w:r w:rsidRPr="00DE10C2">
        <w:rPr>
          <w:szCs w:val="24"/>
        </w:rPr>
        <w:t xml:space="preserve">Повідомити головного лікаря Філії «Вишгородська станція екстреної медичної допомоги» Гонтара В.В. </w:t>
      </w:r>
      <w:r w:rsidRPr="00DE10C2">
        <w:rPr>
          <w:rFonts w:ascii="Times New Roman CYR" w:hAnsi="Times New Roman CYR"/>
          <w:szCs w:val="24"/>
        </w:rPr>
        <w:t xml:space="preserve">про </w:t>
      </w:r>
      <w:r>
        <w:rPr>
          <w:rFonts w:ascii="Times New Roman CYR" w:hAnsi="Times New Roman CYR"/>
          <w:szCs w:val="24"/>
        </w:rPr>
        <w:t xml:space="preserve">проведення заходів присвячених </w:t>
      </w:r>
      <w:r>
        <w:t xml:space="preserve">Дню скорботи і </w:t>
      </w:r>
      <w:r>
        <w:lastRenderedPageBreak/>
        <w:t>вшануванню пам’яті жертв війни в Україні</w:t>
      </w:r>
      <w:r w:rsidRPr="00DE10C2">
        <w:rPr>
          <w:rFonts w:ascii="Times New Roman CYR" w:hAnsi="Times New Roman CYR"/>
          <w:szCs w:val="24"/>
        </w:rPr>
        <w:t xml:space="preserve"> біля пам’ятника «На братській могилі  воїнів Радянської Армії, в якій похований Герой Радянського Союзу Глібов Л.І.»</w:t>
      </w:r>
      <w:r w:rsidRPr="00DE10C2">
        <w:rPr>
          <w:rFonts w:ascii="Times New Roman CYR" w:hAnsi="Times New Roman CYR"/>
          <w:color w:val="FF0000"/>
          <w:szCs w:val="24"/>
        </w:rPr>
        <w:t xml:space="preserve"> </w:t>
      </w:r>
      <w:r w:rsidRPr="00DE10C2">
        <w:rPr>
          <w:rFonts w:ascii="Times New Roman CYR" w:hAnsi="Times New Roman CYR"/>
          <w:szCs w:val="24"/>
        </w:rPr>
        <w:t xml:space="preserve">по </w:t>
      </w:r>
      <w:r w:rsidRPr="00DE10C2">
        <w:rPr>
          <w:rFonts w:ascii="Times New Roman CYR" w:hAnsi="Times New Roman CYR"/>
          <w:szCs w:val="24"/>
        </w:rPr>
        <w:br/>
        <w:t>вул. Шкільна в м. Вишгороді</w:t>
      </w:r>
      <w:r>
        <w:rPr>
          <w:rFonts w:ascii="Times New Roman CYR" w:hAnsi="Times New Roman CYR"/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22 червня </w:t>
      </w:r>
      <w:r>
        <w:rPr>
          <w:rFonts w:ascii="Times New Roman CYR" w:hAnsi="Times New Roman CYR"/>
          <w:szCs w:val="24"/>
        </w:rPr>
        <w:t>201</w:t>
      </w:r>
      <w:r w:rsidR="000B211A">
        <w:rPr>
          <w:rFonts w:ascii="Times New Roman CYR" w:hAnsi="Times New Roman CYR"/>
          <w:szCs w:val="24"/>
        </w:rPr>
        <w:t>8</w:t>
      </w:r>
      <w:r w:rsidRPr="00DE10C2">
        <w:rPr>
          <w:rFonts w:ascii="Times New Roman CYR" w:hAnsi="Times New Roman CYR"/>
          <w:szCs w:val="24"/>
        </w:rPr>
        <w:t xml:space="preserve"> року з 1</w:t>
      </w:r>
      <w:r w:rsidR="000B211A">
        <w:rPr>
          <w:rFonts w:ascii="Times New Roman CYR" w:hAnsi="Times New Roman CYR"/>
          <w:szCs w:val="24"/>
        </w:rPr>
        <w:t>0</w:t>
      </w:r>
      <w:r w:rsidRPr="0040217A">
        <w:rPr>
          <w:rFonts w:ascii="Times New Roman CYR" w:hAnsi="Times New Roman CYR"/>
          <w:szCs w:val="24"/>
          <w:vertAlign w:val="superscript"/>
        </w:rPr>
        <w:t>00</w:t>
      </w:r>
      <w:r>
        <w:rPr>
          <w:rFonts w:ascii="Times New Roman CYR" w:hAnsi="Times New Roman CYR"/>
          <w:szCs w:val="24"/>
        </w:rPr>
        <w:t xml:space="preserve"> до </w:t>
      </w:r>
      <w:r w:rsidRPr="003F48C2">
        <w:rPr>
          <w:rFonts w:ascii="Times New Roman CYR" w:hAnsi="Times New Roman CYR"/>
          <w:sz w:val="22"/>
          <w:szCs w:val="24"/>
        </w:rPr>
        <w:t>1</w:t>
      </w:r>
      <w:r w:rsidR="000B211A">
        <w:rPr>
          <w:rFonts w:ascii="Times New Roman CYR" w:hAnsi="Times New Roman CYR"/>
          <w:sz w:val="22"/>
          <w:szCs w:val="24"/>
        </w:rPr>
        <w:t>1</w:t>
      </w:r>
      <w:r w:rsidR="00F908A1">
        <w:rPr>
          <w:rFonts w:ascii="Times New Roman CYR" w:hAnsi="Times New Roman CYR"/>
          <w:sz w:val="22"/>
          <w:szCs w:val="24"/>
          <w:vertAlign w:val="superscript"/>
        </w:rPr>
        <w:t>0</w:t>
      </w:r>
      <w:r w:rsidRPr="003F48C2">
        <w:rPr>
          <w:rFonts w:ascii="Times New Roman CYR" w:hAnsi="Times New Roman CYR"/>
          <w:sz w:val="22"/>
          <w:szCs w:val="24"/>
          <w:vertAlign w:val="superscript"/>
        </w:rPr>
        <w:t>0</w:t>
      </w:r>
      <w:r w:rsidRPr="00DE10C2">
        <w:rPr>
          <w:rFonts w:ascii="Times New Roman CYR" w:hAnsi="Times New Roman CYR"/>
          <w:szCs w:val="24"/>
        </w:rPr>
        <w:t xml:space="preserve"> для забезпечення готовності спеціальних медичних підрозділів</w:t>
      </w:r>
      <w:r>
        <w:rPr>
          <w:rFonts w:ascii="Times New Roman CYR" w:hAnsi="Times New Roman CYR"/>
          <w:szCs w:val="24"/>
        </w:rPr>
        <w:t>.</w:t>
      </w:r>
    </w:p>
    <w:p w:rsidR="006F5EE2" w:rsidRPr="00937143" w:rsidRDefault="006F5EE2" w:rsidP="006F5EE2">
      <w:pPr>
        <w:tabs>
          <w:tab w:val="left" w:pos="900"/>
        </w:tabs>
        <w:jc w:val="both"/>
      </w:pPr>
    </w:p>
    <w:p w:rsidR="006F5EE2" w:rsidRDefault="006F5EE2" w:rsidP="006F5EE2">
      <w:pPr>
        <w:pStyle w:val="a3"/>
        <w:numPr>
          <w:ilvl w:val="0"/>
          <w:numId w:val="1"/>
        </w:numPr>
        <w:tabs>
          <w:tab w:val="clear" w:pos="1080"/>
          <w:tab w:val="num" w:pos="900"/>
        </w:tabs>
        <w:ind w:left="0" w:firstLine="540"/>
        <w:jc w:val="both"/>
        <w:rPr>
          <w:szCs w:val="24"/>
        </w:rPr>
      </w:pPr>
      <w:r>
        <w:t xml:space="preserve"> </w:t>
      </w:r>
      <w:r>
        <w:rPr>
          <w:rFonts w:ascii="Times New Roman CYR" w:hAnsi="Times New Roman CYR"/>
          <w:szCs w:val="24"/>
        </w:rPr>
        <w:t>Контроль за виконанням даного розпорядження покласти на заступника міського голови Іванова Т.С.</w:t>
      </w: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0B211A" w:rsidRDefault="000B211A" w:rsidP="006F5EE2">
      <w:pPr>
        <w:rPr>
          <w:rFonts w:ascii="Times New Roman CYR" w:hAnsi="Times New Roman CYR"/>
          <w:sz w:val="16"/>
          <w:szCs w:val="16"/>
        </w:rPr>
      </w:pPr>
    </w:p>
    <w:p w:rsidR="006F5EE2" w:rsidRPr="00A3406B" w:rsidRDefault="006F5EE2" w:rsidP="006F5EE2">
      <w:pPr>
        <w:ind w:firstLine="540"/>
        <w:rPr>
          <w:b/>
        </w:rPr>
      </w:pPr>
      <w:r>
        <w:rPr>
          <w:b/>
          <w:szCs w:val="24"/>
        </w:rPr>
        <w:t>Міський голова</w:t>
      </w:r>
      <w:r>
        <w:rPr>
          <w:b/>
        </w:rPr>
        <w:t xml:space="preserve">                                                                                                    О. </w:t>
      </w:r>
      <w:proofErr w:type="spellStart"/>
      <w:r>
        <w:rPr>
          <w:b/>
        </w:rPr>
        <w:t>Момот</w:t>
      </w:r>
      <w:proofErr w:type="spellEnd"/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</w:p>
    <w:p w:rsidR="006F5EE2" w:rsidRDefault="006F5EE2" w:rsidP="006F5EE2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 xml:space="preserve">Вик.: </w:t>
      </w:r>
      <w:proofErr w:type="spellStart"/>
      <w:r w:rsidR="000B211A">
        <w:rPr>
          <w:rFonts w:ascii="Times New Roman CYR" w:hAnsi="Times New Roman CYR"/>
          <w:sz w:val="16"/>
          <w:szCs w:val="16"/>
        </w:rPr>
        <w:t>Однорог</w:t>
      </w:r>
      <w:proofErr w:type="spellEnd"/>
      <w:r w:rsidR="000B211A">
        <w:rPr>
          <w:rFonts w:ascii="Times New Roman CYR" w:hAnsi="Times New Roman CYR"/>
          <w:sz w:val="16"/>
          <w:szCs w:val="16"/>
        </w:rPr>
        <w:t xml:space="preserve"> Ю.С.</w:t>
      </w:r>
    </w:p>
    <w:p w:rsidR="000B211A" w:rsidRDefault="000B211A" w:rsidP="006F5EE2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>22-037</w:t>
      </w:r>
    </w:p>
    <w:p w:rsidR="006F5EE2" w:rsidRDefault="006F5EE2" w:rsidP="006F5EE2">
      <w:pPr>
        <w:tabs>
          <w:tab w:val="left" w:pos="4305"/>
        </w:tabs>
      </w:pPr>
    </w:p>
    <w:p w:rsidR="00696752" w:rsidRDefault="00696752"/>
    <w:sectPr w:rsidR="00696752" w:rsidSect="000B21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EE2"/>
    <w:rsid w:val="000B211A"/>
    <w:rsid w:val="002043D0"/>
    <w:rsid w:val="00696752"/>
    <w:rsid w:val="006F5EE2"/>
    <w:rsid w:val="00C904C6"/>
    <w:rsid w:val="00F9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5EE2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6F5EE2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6F5EE2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5EE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5EE2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6F5EE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customStyle="1" w:styleId="a3">
    <w:name w:val="Îáû÷íûé"/>
    <w:rsid w:val="006F5E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F5EE2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6F5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E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2018-06-05T06:58:00Z</cp:lastPrinted>
  <dcterms:created xsi:type="dcterms:W3CDTF">2018-06-05T09:07:00Z</dcterms:created>
  <dcterms:modified xsi:type="dcterms:W3CDTF">2018-06-05T09:07:00Z</dcterms:modified>
</cp:coreProperties>
</file>