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4" w:rsidRPr="00747F54" w:rsidRDefault="00372A3A" w:rsidP="003234F4">
      <w:pPr>
        <w:ind w:firstLine="54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661670" cy="5937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06" w:rsidRPr="00747F54" w:rsidRDefault="00965606" w:rsidP="005F065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caps/>
          <w:sz w:val="24"/>
          <w:szCs w:val="24"/>
          <w:lang w:val="uk-UA"/>
        </w:rPr>
        <w:t>Вишгородська міська рада</w:t>
      </w:r>
    </w:p>
    <w:p w:rsidR="00965606" w:rsidRPr="00747F54" w:rsidRDefault="00965606" w:rsidP="005F0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КИЇВСЬКОЇ ОБЛАСТІ</w:t>
      </w:r>
    </w:p>
    <w:p w:rsidR="002D0F2C" w:rsidRPr="00747F54" w:rsidRDefault="002D0F2C" w:rsidP="005F0651">
      <w:pPr>
        <w:pStyle w:val="2"/>
        <w:ind w:left="0" w:firstLine="0"/>
        <w:jc w:val="center"/>
        <w:rPr>
          <w:lang w:val="uk-UA"/>
        </w:rPr>
      </w:pPr>
    </w:p>
    <w:p w:rsidR="00512934" w:rsidRPr="00747F54" w:rsidRDefault="00512934" w:rsidP="00512934">
      <w:pPr>
        <w:pStyle w:val="2"/>
        <w:ind w:left="0" w:firstLine="0"/>
        <w:jc w:val="center"/>
        <w:rPr>
          <w:lang w:val="uk-UA"/>
        </w:rPr>
      </w:pPr>
    </w:p>
    <w:p w:rsidR="00512934" w:rsidRPr="00747F54" w:rsidRDefault="00512934" w:rsidP="00512934">
      <w:pPr>
        <w:pStyle w:val="2"/>
        <w:ind w:left="0" w:firstLine="0"/>
        <w:jc w:val="center"/>
        <w:rPr>
          <w:lang w:val="uk-UA"/>
        </w:rPr>
      </w:pPr>
      <w:r w:rsidRPr="00747F54">
        <w:rPr>
          <w:lang w:val="uk-UA"/>
        </w:rPr>
        <w:t>________________  сесія VII скликання</w:t>
      </w:r>
    </w:p>
    <w:p w:rsidR="00512934" w:rsidRPr="00747F54" w:rsidRDefault="00512934" w:rsidP="005129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2934" w:rsidRPr="00747F54" w:rsidRDefault="00512934" w:rsidP="0051293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747F54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747F54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512934" w:rsidRPr="00747F54" w:rsidRDefault="00512934" w:rsidP="0051293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hAnsi="Times New Roman"/>
          <w:sz w:val="24"/>
          <w:szCs w:val="24"/>
          <w:lang w:val="uk-UA" w:eastAsia="ru-RU"/>
        </w:rPr>
        <w:t>(проект)</w:t>
      </w:r>
    </w:p>
    <w:p w:rsidR="00512934" w:rsidRPr="00747F54" w:rsidRDefault="00512934" w:rsidP="00512934">
      <w:pPr>
        <w:spacing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__________ 201</w:t>
      </w:r>
      <w:r w:rsidR="00FE5421">
        <w:rPr>
          <w:rFonts w:ascii="Times New Roman" w:hAnsi="Times New Roman"/>
          <w:sz w:val="24"/>
          <w:szCs w:val="24"/>
          <w:lang w:val="uk-UA"/>
        </w:rPr>
        <w:t>9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747F54">
        <w:rPr>
          <w:rFonts w:ascii="Times New Roman" w:hAnsi="Times New Roman"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sz w:val="24"/>
          <w:szCs w:val="24"/>
          <w:lang w:val="uk-UA"/>
        </w:rPr>
        <w:tab/>
        <w:t xml:space="preserve">                 № _____</w:t>
      </w:r>
    </w:p>
    <w:p w:rsidR="00346DA7" w:rsidRPr="00747F54" w:rsidRDefault="009D5642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987C7F" w:rsidRPr="00747F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D4664" w:rsidRPr="00747F54">
        <w:rPr>
          <w:rFonts w:ascii="Times New Roman" w:hAnsi="Times New Roman"/>
          <w:b/>
          <w:sz w:val="24"/>
          <w:szCs w:val="24"/>
          <w:lang w:val="uk-UA"/>
        </w:rPr>
        <w:t>прийняття</w:t>
      </w:r>
      <w:r w:rsidR="00346DA7" w:rsidRPr="00747F54">
        <w:rPr>
          <w:rFonts w:ascii="Times New Roman" w:hAnsi="Times New Roman"/>
          <w:b/>
          <w:sz w:val="24"/>
          <w:szCs w:val="24"/>
          <w:lang w:val="uk-UA"/>
        </w:rPr>
        <w:t xml:space="preserve"> у комунальну власність</w:t>
      </w:r>
    </w:p>
    <w:p w:rsidR="009D5642" w:rsidRPr="00747F54" w:rsidRDefault="00987C7F" w:rsidP="00987C7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об'єкт</w:t>
      </w:r>
      <w:r w:rsidR="00F142E7" w:rsidRPr="00747F54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747F54">
        <w:rPr>
          <w:rFonts w:ascii="Times New Roman" w:hAnsi="Times New Roman"/>
          <w:b/>
          <w:sz w:val="24"/>
          <w:szCs w:val="24"/>
          <w:lang w:val="uk-UA"/>
        </w:rPr>
        <w:t xml:space="preserve"> інженерної інфраструктури  </w:t>
      </w:r>
    </w:p>
    <w:p w:rsidR="00965606" w:rsidRPr="00747F54" w:rsidRDefault="00965606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7D1DB2" w:rsidRPr="00747F54" w:rsidRDefault="001B5D85" w:rsidP="00B40D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FD4664" w:rsidRPr="00747F54">
        <w:rPr>
          <w:rFonts w:ascii="Times New Roman" w:hAnsi="Times New Roman"/>
          <w:sz w:val="24"/>
          <w:szCs w:val="24"/>
          <w:lang w:val="uk-UA"/>
        </w:rPr>
        <w:t>клопотання</w:t>
      </w:r>
      <w:r w:rsidR="0031674B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0573" w:rsidRPr="00747F54">
        <w:rPr>
          <w:rFonts w:ascii="Times New Roman" w:hAnsi="Times New Roman"/>
          <w:sz w:val="24"/>
          <w:szCs w:val="24"/>
          <w:lang w:val="uk-UA"/>
        </w:rPr>
        <w:t>юридичних та фізичних осіб</w:t>
      </w:r>
      <w:r w:rsidR="004E613C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3B8A" w:rsidRPr="00747F54">
        <w:rPr>
          <w:rFonts w:ascii="Times New Roman" w:hAnsi="Times New Roman"/>
          <w:sz w:val="24"/>
          <w:szCs w:val="24"/>
          <w:lang w:val="uk-UA"/>
        </w:rPr>
        <w:t>інші</w:t>
      </w:r>
      <w:r w:rsidR="006A71A9" w:rsidRPr="00747F54">
        <w:rPr>
          <w:rFonts w:ascii="Times New Roman" w:hAnsi="Times New Roman"/>
          <w:sz w:val="24"/>
          <w:szCs w:val="24"/>
          <w:lang w:val="uk-UA"/>
        </w:rPr>
        <w:t xml:space="preserve"> подані</w:t>
      </w:r>
      <w:r w:rsidR="00963B8A" w:rsidRPr="00747F54">
        <w:rPr>
          <w:rFonts w:ascii="Times New Roman" w:hAnsi="Times New Roman"/>
          <w:sz w:val="24"/>
          <w:szCs w:val="24"/>
          <w:lang w:val="uk-UA"/>
        </w:rPr>
        <w:t xml:space="preserve"> документи,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 xml:space="preserve">керуючись статтями 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>26, 30,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>60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="007D1DB2" w:rsidRPr="00747F54">
        <w:rPr>
          <w:rFonts w:ascii="Times New Roman" w:hAnsi="Times New Roman"/>
          <w:sz w:val="24"/>
          <w:szCs w:val="24"/>
          <w:lang w:val="uk-UA"/>
        </w:rPr>
        <w:t>»</w:t>
      </w:r>
      <w:r w:rsidR="006D298E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A5A05" w:rsidRPr="00747F54">
        <w:rPr>
          <w:rFonts w:ascii="Times New Roman" w:hAnsi="Times New Roman"/>
          <w:sz w:val="24"/>
          <w:szCs w:val="24"/>
          <w:lang w:val="uk-UA"/>
        </w:rPr>
        <w:t xml:space="preserve">статтями 30, 40 Закону України «Про регулювання містобудівної діяльності», </w:t>
      </w:r>
      <w:r w:rsidR="00965606" w:rsidRPr="00747F54">
        <w:rPr>
          <w:rFonts w:ascii="Times New Roman" w:hAnsi="Times New Roman"/>
          <w:sz w:val="24"/>
          <w:szCs w:val="24"/>
          <w:lang w:val="uk-UA"/>
        </w:rPr>
        <w:t>міська рада ВИРІШИЛА:</w:t>
      </w:r>
    </w:p>
    <w:p w:rsidR="000E5C61" w:rsidRPr="00747F54" w:rsidRDefault="000E5C61" w:rsidP="0067057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A57B8D" w:rsidP="00341701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5421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71 від 12 жовтня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громади  м. Вишгорода об’єкти інженерної інфраструктури (зовнішню мережу водовідведення та зовнішню мережу водопостачання):  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lang w:val="uk-UA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напірн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каналізаці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(ділянка від кутів 29, 30 до кутів 61, 62) загальною вартістю –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1 225 506,53 грн. (один мільйон двісті двадцять п'ять тисяч п'ятсот шість гривень 53 копійки), у тому числі ПДВ;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(ділянка від колодязя 5 до існуючого колодязя </w:t>
      </w:r>
      <w:proofErr w:type="spellStart"/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ПГ</w:t>
      </w:r>
      <w:proofErr w:type="spellEnd"/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) загальною вартістю –   218 332,20 грн. (двісті вісімнадцять тисяч триста тридцять дві гривні 20 копійок), у тому числі ПДВ.</w:t>
      </w:r>
    </w:p>
    <w:p w:rsidR="00427BA6" w:rsidRPr="00747F54" w:rsidRDefault="00427BA6" w:rsidP="00427B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FE5421" w:rsidP="00427B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 та зовнішню мережу водопостачання),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1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кутів 29, 30 до кутів 61, 62)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 –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1 021 255,44 грн. (один мільйон двадцять одна тисяча двісті п'ятдесят п'ять гривень 44 копійки), без ПДВ та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колодязя 5 до існуючого колодязя </w:t>
      </w:r>
      <w:proofErr w:type="spellStart"/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ПГ</w:t>
      </w:r>
      <w:proofErr w:type="spellEnd"/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-</w:t>
      </w:r>
      <w:r w:rsidR="00C00589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181 943,50 грн. (сто вісімдесят одна тисяча дев'ятсот сорок три гривні 50 копійок), без ПДВ, </w:t>
      </w:r>
      <w:r w:rsidR="00427BA6"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1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15579D" w:rsidP="00427B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74 від 26 грудня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громади м. Вишгорода об’єкти інженерної інфраструктури (зовнішню мережу водовідведення та зовнішню мережу водопостачання):  </w:t>
      </w:r>
    </w:p>
    <w:p w:rsidR="00427BA6" w:rsidRPr="00747F54" w:rsidRDefault="00427BA6" w:rsidP="00427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Pr="00747F54">
        <w:rPr>
          <w:rFonts w:ascii="Times New Roman" w:hAnsi="Times New Roman"/>
          <w:sz w:val="24"/>
          <w:szCs w:val="24"/>
          <w:lang w:val="uk-UA"/>
        </w:rPr>
        <w:t>(ділянка від кутів 61, 62 до камери 1) загальною вартістю –        538 952,53 грн. (п'ятсот тридцять вісім тисяч дев'ятсот п'ятдесят дві гривні 53 копійки), у тому числі ПДВ;</w:t>
      </w:r>
    </w:p>
    <w:p w:rsidR="00427BA6" w:rsidRPr="00747F54" w:rsidRDefault="00427BA6" w:rsidP="00427B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- мереж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>у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водопроводу (ділянка від колодязя 1 до колодязя 2) загальною вартістю –         1 366 542,77 грн. (один мільйон триста шістдесят шість тисяч п'ятсот сорок дві гривні 77 копійок), у тому числі ПДВ.</w:t>
      </w:r>
    </w:p>
    <w:p w:rsidR="00427BA6" w:rsidRPr="00747F54" w:rsidRDefault="00427BA6" w:rsidP="00427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427BA6" w:rsidP="00427B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79D">
        <w:rPr>
          <w:rFonts w:ascii="Times New Roman" w:hAnsi="Times New Roman"/>
          <w:sz w:val="24"/>
          <w:szCs w:val="24"/>
          <w:lang w:val="uk-UA"/>
        </w:rPr>
        <w:t>4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 та зовнішню мережу водопостачання),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3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мережу напірної каналізації 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 xml:space="preserve">(ділянка від кутів 61, 62 до камери 1)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 –   449 127,11 грн. (чотириста сорок дев'ять тисяч сто двадцять сім гривень 11 копійок), без ПДВ та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69260B" w:rsidRPr="00747F54">
        <w:rPr>
          <w:rFonts w:ascii="Times New Roman" w:hAnsi="Times New Roman"/>
          <w:sz w:val="24"/>
          <w:szCs w:val="24"/>
          <w:lang w:val="uk-UA"/>
        </w:rPr>
        <w:t xml:space="preserve">(ділянка від колодязя 1 до колодязя 2)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вартістю -      1 138 785,64 грн. (один мільйон сто тридцять вісім тисяч сімсот вісімдесят п'ять гривень 64 копійки), без ПДВ, 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3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0E5C61" w:rsidRPr="00747F54" w:rsidRDefault="000E5C61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7BA6" w:rsidRPr="00747F54" w:rsidRDefault="0015579D" w:rsidP="00427BA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75 від 26 грудня 2016 року та додаткової угоди до договору про пайову участь (внесок) замовника (юридичної, фізичної особи) у створенні і розвитку інженерно-транспортної та соціальної інфраструктури м. Вишгорода прийняти від громадянина </w:t>
      </w:r>
      <w:proofErr w:type="spellStart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Калінкіна</w:t>
      </w:r>
      <w:proofErr w:type="spellEnd"/>
      <w:r w:rsidR="00427BA6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Максима  Михайловича  у комунальну власність територіальної громади м. Вишгорода об’єкти інженерної інфраструктури (зовнішню мережу водопостачання):  </w:t>
      </w:r>
    </w:p>
    <w:p w:rsidR="00427BA6" w:rsidRPr="00747F54" w:rsidRDefault="00427BA6" w:rsidP="000E5C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(ділянка від колодязя 2 до колодязя 5) загальною вартістю –             1 399 950,97 грн. (один мільйон триста дев'яносто дев'ять тисяч дев'ятсот п'ятдесят гривень 97 копійок), у тому числі ПДВ.</w:t>
      </w:r>
    </w:p>
    <w:p w:rsidR="00427BA6" w:rsidRPr="00747F54" w:rsidRDefault="00427BA6" w:rsidP="000E5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7BA6" w:rsidRPr="00747F54" w:rsidRDefault="00427BA6" w:rsidP="000E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579D">
        <w:rPr>
          <w:rFonts w:ascii="Times New Roman" w:hAnsi="Times New Roman"/>
          <w:sz w:val="24"/>
          <w:szCs w:val="24"/>
          <w:lang w:val="uk-UA"/>
        </w:rPr>
        <w:t>6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. Передати Вишгородському міському комунальному підприємству «Водоканал» об’єкти інженерної інфраструктури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водопостачання),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 зазначені у п. </w:t>
      </w:r>
      <w:r w:rsidR="0015579D">
        <w:rPr>
          <w:rFonts w:ascii="Times New Roman" w:hAnsi="Times New Roman"/>
          <w:sz w:val="24"/>
          <w:szCs w:val="24"/>
          <w:lang w:val="uk-UA"/>
        </w:rPr>
        <w:t>5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мереж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водопроводу </w:t>
      </w:r>
      <w:r w:rsidR="0069260B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(ділянка від колодязя 2 до колодязя 5)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загальною вартістю -  1 166 625,81 грн. (один мільйон сто шістдесят шість тисяч шістсот двадцять п'ять гривень 81 копійка), без ПДВ, 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для поповнення статутного капіталу. Оформити передачу відповідно до акту приймання-передачі.     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 w:rsidR="0015579D">
        <w:rPr>
          <w:rFonts w:ascii="Times New Roman" w:hAnsi="Times New Roman"/>
          <w:sz w:val="24"/>
          <w:szCs w:val="24"/>
          <w:lang w:val="uk-UA"/>
        </w:rPr>
        <w:t>5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427BA6" w:rsidRPr="00747F54" w:rsidRDefault="00427BA6" w:rsidP="00427BA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02F0E" w:rsidRPr="00747F54" w:rsidRDefault="0015579D" w:rsidP="00A02F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Прийняти безоплатно від Товариства з обмеженою відповідальністю «ДБК-ПАРТНЕР» у комунальну власність територіальної громади м. Вишгорода об’єкти інженерної інфраструктури (мережі теплопостачання): </w:t>
      </w:r>
    </w:p>
    <w:p w:rsidR="00747F54" w:rsidRPr="00747F54" w:rsidRDefault="000221A5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т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руба ТІ 108х4/200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ПС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ДСТУ Б В.2.5-31.2007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L=198,0 м, загальною вартістю - 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137 408,83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  <w:r w:rsidR="00747F5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(сто тридцять сім тисяч чотириста вісім гривень 83 копійки)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747F5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тому числі ПДВ;</w:t>
      </w:r>
    </w:p>
    <w:p w:rsidR="000221A5" w:rsidRPr="00747F54" w:rsidRDefault="000221A5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в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итратомір-лічильник ультразвуковий ВЗЛЕТ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МР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двохканальний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УРСВ 520ц, ДВЖ 220/24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140 990,00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(сто сорок тисяч дев'ятсот дев'яносто гривень 00 копійок)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747F5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0221A5" w:rsidRPr="00747F54" w:rsidRDefault="000221A5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п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еретворювачі електроакустичні ПЕА В-202, Р=2.5МПа (пара)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45 954,00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(сорок п'ять тисяч дев'ятсот п'ятдесят чотири гривні 00 копійок)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747F5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02F0E" w:rsidRDefault="000221A5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имірювальна ділянка Ду=200 мм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65 550,00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(шістдесят п'ять тисяч п'ятсот п'ятдесят гривень 00 копійок), у </w:t>
      </w:r>
      <w:r w:rsidR="00747F5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</w:t>
      </w:r>
      <w:r w:rsidR="00747F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47F54" w:rsidRPr="00747F54" w:rsidRDefault="00747F54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2F0E" w:rsidRPr="00747F54" w:rsidRDefault="0015579D" w:rsidP="00A02F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A02F0E" w:rsidRPr="00747F54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Передати безоплатно з комунальної власності територіальної громади міста Вишгорода до Вишгородської районної ради Київської області у спільну комунальну власність територіальних громад сіл, селища, міста Вишгородського району для подальшої передачі на баланс та в обслуговування на праві господарського відання </w:t>
      </w:r>
      <w:r w:rsidR="00A02F0E" w:rsidRPr="00747F54">
        <w:rPr>
          <w:rFonts w:ascii="Times New Roman" w:hAnsi="Times New Roman"/>
          <w:sz w:val="24"/>
          <w:szCs w:val="24"/>
          <w:lang w:val="uk-UA"/>
        </w:rPr>
        <w:t>Вишгородському районному комунальному підприємству «</w:t>
      </w:r>
      <w:proofErr w:type="spellStart"/>
      <w:r w:rsidR="00A02F0E" w:rsidRPr="00747F54">
        <w:rPr>
          <w:rFonts w:ascii="Times New Roman" w:hAnsi="Times New Roman"/>
          <w:sz w:val="24"/>
          <w:szCs w:val="24"/>
          <w:lang w:val="uk-UA"/>
        </w:rPr>
        <w:t>Вишгородтепломережа</w:t>
      </w:r>
      <w:proofErr w:type="spellEnd"/>
      <w:r w:rsidR="00A02F0E" w:rsidRPr="00747F54">
        <w:rPr>
          <w:rFonts w:ascii="Times New Roman" w:hAnsi="Times New Roman"/>
          <w:sz w:val="24"/>
          <w:szCs w:val="24"/>
          <w:lang w:val="uk-UA"/>
        </w:rPr>
        <w:t>»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об’єктів інженерної інфраструктури (мережі теплопостачання):</w:t>
      </w:r>
    </w:p>
    <w:p w:rsidR="00747F54" w:rsidRPr="00747F54" w:rsidRDefault="00747F54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т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руба ТІ 108х4/200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ПС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ДСТУ Б В.2.5-31.2007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L=198,0 м, загальною вартістю -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137 408,83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 (сто тридцять сім тисяч чотириста вісім гривень 83 копійки), у тому числі ПДВ;</w:t>
      </w:r>
    </w:p>
    <w:p w:rsidR="00747F54" w:rsidRPr="00747F54" w:rsidRDefault="00747F54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в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итратомір-лічильник ультразвуковий ВЗЛЕТ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МР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двохканальний</w:t>
      </w:r>
      <w:proofErr w:type="spellEnd"/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УРСВ 520ц, ДВЖ 220/24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140 990,00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(сто сорок тисяч дев'ятсот дев'яносто гривень 00 копійок)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ПДВ;</w:t>
      </w:r>
    </w:p>
    <w:p w:rsidR="00747F54" w:rsidRPr="00747F54" w:rsidRDefault="00747F54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- п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еретворювачі електроакустичні ПЕА В-202, Р=2.5МПа (пара)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45 954,00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(сорок п'ять тисяч дев'ятсот п'ятдесят чотири гривні 00 копійок)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ПДВ;</w:t>
      </w:r>
    </w:p>
    <w:p w:rsidR="00747F54" w:rsidRDefault="00747F54" w:rsidP="00747F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>имірювальна ділянка Ду=200 мм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кількість 2 шт., загальною вартістю -  </w:t>
      </w:r>
      <w:r w:rsidRPr="007F4B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65 550,00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(шістдесят п'ять тисяч п'ятсот п'ятдесят гривень 00 копійок), у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тому числі ПДВ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02F0E" w:rsidRPr="00747F54" w:rsidRDefault="00A02F0E" w:rsidP="00A02F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2F0E" w:rsidRPr="00747F54" w:rsidRDefault="0015579D" w:rsidP="00A02F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. Відповідно до Договору № 97 від 16 липня 2018 року та додаткових угод до договору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Товариства з обмеженою відповідальністю «ДБК-ПАРТНЕР», Приватного акціонерного товариств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«Київська пересувна механізована колона-2»</w:t>
      </w:r>
      <w:r w:rsidR="00FB5F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комунальну власність територіальної громади м. Вишгорода об’єкти інженерної інфраструктури (зовнішні </w:t>
      </w:r>
      <w:r w:rsidR="008B429F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мережі теплопостачання</w:t>
      </w:r>
      <w:r w:rsidR="00A02F0E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): </w:t>
      </w:r>
    </w:p>
    <w:p w:rsidR="005D0DB4" w:rsidRPr="00747F54" w:rsidRDefault="00A02F0E" w:rsidP="005D0DB4">
      <w:pPr>
        <w:spacing w:after="0" w:line="240" w:lineRule="auto"/>
        <w:ind w:firstLine="851"/>
        <w:contextualSpacing/>
        <w:jc w:val="both"/>
        <w:rPr>
          <w:b/>
          <w:lang w:val="uk-UA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="005D0DB4" w:rsidRPr="00747F54">
        <w:rPr>
          <w:lang w:val="uk-UA"/>
        </w:rPr>
        <w:t xml:space="preserve"> 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зовнішн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мереж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теплопостачання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, а саме: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ділянки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від камери ТК-2 до камери ВТ-1, від камери ВТ-1 до камери ТК-109, від камери ТК-109 до камери ТК-109/1, від камери ТК-109/1 до школи "</w:t>
      </w:r>
      <w:proofErr w:type="spellStart"/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Сузіря</w:t>
      </w:r>
      <w:proofErr w:type="spellEnd"/>
      <w:r w:rsidR="005D0DB4"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", загальною вартістю –     6 564 196,41 грн. (шість мільйонів п'ятсот шістдесят чотири тисячі сто дев'яносто шість гривень 41 копійка), у тому числі ПДВ.</w:t>
      </w:r>
      <w:r w:rsidR="005D0DB4" w:rsidRPr="00747F54">
        <w:rPr>
          <w:lang w:val="uk-UA"/>
        </w:rPr>
        <w:t xml:space="preserve"> </w:t>
      </w:r>
    </w:p>
    <w:p w:rsidR="00A02F0E" w:rsidRPr="00747F54" w:rsidRDefault="00A02F0E" w:rsidP="005D0D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02F0E" w:rsidRPr="00747F54" w:rsidRDefault="00A02F0E" w:rsidP="005D0D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1</w:t>
      </w:r>
      <w:r w:rsidR="0015579D">
        <w:rPr>
          <w:rFonts w:ascii="Times New Roman" w:hAnsi="Times New Roman"/>
          <w:sz w:val="24"/>
          <w:szCs w:val="24"/>
          <w:lang w:val="uk-UA"/>
        </w:rPr>
        <w:t>0</w:t>
      </w:r>
      <w:r w:rsidRPr="00747F54">
        <w:rPr>
          <w:rFonts w:ascii="Times New Roman" w:hAnsi="Times New Roman"/>
          <w:sz w:val="24"/>
          <w:szCs w:val="24"/>
          <w:lang w:val="uk-UA"/>
        </w:rPr>
        <w:t xml:space="preserve">. 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Передати безоплатно з комунальної власності територіальної громади міста Вишгорода до Вишгородської районної ради Київської області у спільну комунальну власність територіальних громад сіл, селища, міста Вишгородського району для подальшої передачі на баланс та в обслуговування на праві господарського відання </w:t>
      </w:r>
      <w:r w:rsidRPr="00747F54">
        <w:rPr>
          <w:rFonts w:ascii="Times New Roman" w:hAnsi="Times New Roman"/>
          <w:sz w:val="24"/>
          <w:szCs w:val="24"/>
          <w:lang w:val="uk-UA"/>
        </w:rPr>
        <w:t>Вишгородському районному комунальному підприємству «</w:t>
      </w:r>
      <w:proofErr w:type="spellStart"/>
      <w:r w:rsidRPr="00747F54">
        <w:rPr>
          <w:rFonts w:ascii="Times New Roman" w:hAnsi="Times New Roman"/>
          <w:sz w:val="24"/>
          <w:szCs w:val="24"/>
          <w:lang w:val="uk-UA"/>
        </w:rPr>
        <w:t>Вишгородтепломережа</w:t>
      </w:r>
      <w:proofErr w:type="spellEnd"/>
      <w:r w:rsidRPr="00747F54">
        <w:rPr>
          <w:rFonts w:ascii="Times New Roman" w:hAnsi="Times New Roman"/>
          <w:sz w:val="24"/>
          <w:szCs w:val="24"/>
          <w:lang w:val="uk-UA"/>
        </w:rPr>
        <w:t>»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об’єктів інженерної інфраструктури (зовнішні </w:t>
      </w:r>
      <w:r w:rsidR="008B429F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мережі теплопостачання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):</w:t>
      </w:r>
    </w:p>
    <w:p w:rsidR="00A02F0E" w:rsidRPr="00747F54" w:rsidRDefault="005D0DB4" w:rsidP="005D0DB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</w:t>
      </w:r>
      <w:r w:rsidRPr="00747F54">
        <w:rPr>
          <w:lang w:val="uk-UA"/>
        </w:rPr>
        <w:t xml:space="preserve"> 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зовнішн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мереж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теплопостачання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B429F">
        <w:rPr>
          <w:rFonts w:ascii="Times New Roman" w:eastAsia="Times New Roman" w:hAnsi="Times New Roman"/>
          <w:sz w:val="24"/>
          <w:szCs w:val="24"/>
          <w:lang w:val="uk-UA" w:eastAsia="ru-RU"/>
        </w:rPr>
        <w:t>а саме: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ділянки від камери ТК-2 до камери ВТ-1, від камери ВТ-1 до камери ТК-109, від камери ТК-109 до камери ТК-109/1, від камери ТК-109/1 до школи "</w:t>
      </w:r>
      <w:proofErr w:type="spellStart"/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Сузіря</w:t>
      </w:r>
      <w:proofErr w:type="spellEnd"/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>", загальною вартістю –     6 564 196,41 грн. (шість мільйонів п'ятсот шістдесят чотири тисячі сто дев'яносто шість гривень 41 копійка), у тому числі ПДВ.</w:t>
      </w:r>
    </w:p>
    <w:p w:rsidR="005C59AC" w:rsidRDefault="005C59AC" w:rsidP="00A02F0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C59AC" w:rsidRDefault="005C59AC" w:rsidP="005C59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11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96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04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 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НІКА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ЛТД  </w:t>
      </w:r>
      <w:r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>у комунальну власність територіальної громади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>м. Вишгорода об’єкт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інженерної інфраструктури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мереж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водо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відведення</w:t>
      </w:r>
      <w:r w:rsidRPr="002A1478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B31D6" w:rsidRPr="00DB31D6" w:rsidRDefault="00DB31D6" w:rsidP="00DB31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 зовнішню  мережу каналізації (каналізаційну насосну станцію) по вул. Набережній в м. Вишгороді, загальною вартістю – </w:t>
      </w:r>
      <w:r w:rsidRPr="00DB31D6">
        <w:rPr>
          <w:rFonts w:ascii="Times New Roman" w:hAnsi="Times New Roman"/>
          <w:sz w:val="24"/>
          <w:szCs w:val="24"/>
          <w:lang w:val="uk-UA"/>
        </w:rPr>
        <w:t>1 657 280,40 грн.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(один мільйон шістсот п'ятдесят сім тисяч двісті вісімдесят гривень 40 копійок), у тому числі ПДВ.</w:t>
      </w:r>
    </w:p>
    <w:p w:rsidR="005C59AC" w:rsidRPr="00DB31D6" w:rsidRDefault="005C59AC" w:rsidP="005C59A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C59AC" w:rsidRPr="00F3447D" w:rsidRDefault="005C59AC" w:rsidP="005C59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DB31D6">
        <w:rPr>
          <w:rFonts w:ascii="Times New Roman" w:hAnsi="Times New Roman"/>
          <w:sz w:val="24"/>
          <w:szCs w:val="24"/>
          <w:lang w:val="uk-UA"/>
        </w:rPr>
        <w:t xml:space="preserve">12. Передати Вишгородському міському комунальному підприємству «Водоканал» об’єкти інженерної інфраструктури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(зовнішню мережу водовідведення),</w:t>
      </w:r>
      <w:r w:rsidRPr="00DB31D6">
        <w:rPr>
          <w:rFonts w:ascii="Times New Roman" w:hAnsi="Times New Roman"/>
          <w:sz w:val="24"/>
          <w:szCs w:val="24"/>
          <w:lang w:val="uk-UA"/>
        </w:rPr>
        <w:t xml:space="preserve"> зазначені у п. 11,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загальною вартістю  –   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1 381 067,00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один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мільйон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триста вісімдесят одна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тисяч</w:t>
      </w:r>
      <w:r w:rsidR="00DB31D6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а шістдесят сім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 00 копійок), без ПДВ, </w:t>
      </w:r>
      <w:r w:rsidRPr="00DB31D6">
        <w:rPr>
          <w:rFonts w:ascii="Times New Roman" w:hAnsi="Times New Roman"/>
          <w:sz w:val="24"/>
          <w:szCs w:val="24"/>
          <w:lang w:val="uk-UA"/>
        </w:rPr>
        <w:t>для поповнення статутного капіталу. Оформити передачу відповідно до акту приймання-передачі</w:t>
      </w:r>
      <w:r w:rsidRPr="005B0C7E">
        <w:rPr>
          <w:rFonts w:ascii="Times New Roman" w:hAnsi="Times New Roman"/>
          <w:sz w:val="24"/>
          <w:szCs w:val="24"/>
          <w:lang w:val="uk-UA"/>
        </w:rPr>
        <w:t>.</w:t>
      </w:r>
      <w:r w:rsidRPr="00F3447D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5C59AC" w:rsidRDefault="005C59AC" w:rsidP="005C59A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3447D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F3447D">
        <w:rPr>
          <w:rFonts w:ascii="Times New Roman" w:hAnsi="Times New Roman"/>
          <w:sz w:val="24"/>
          <w:szCs w:val="24"/>
          <w:lang w:val="uk-UA"/>
        </w:rPr>
        <w:t xml:space="preserve">, їх одночасну передачу ВМКП «Водоканал». </w:t>
      </w:r>
    </w:p>
    <w:p w:rsidR="005C59AC" w:rsidRDefault="005C59AC" w:rsidP="005C59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59AC" w:rsidRDefault="005C59AC" w:rsidP="005C59A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13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Відповідно до Договору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96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04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липня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Pr="00747F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ОВ 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НІКА</w:t>
      </w:r>
      <w:r w:rsidRPr="00572A99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ЛТД </w:t>
      </w:r>
      <w:r w:rsidRPr="00F344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комунальну власність територіальної громади м. Вишгорода об’єкт інженерної інфраструктури </w:t>
      </w:r>
      <w:r w:rsidRPr="007E46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C6A16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зовнішні </w:t>
      </w:r>
      <w:r w:rsidRPr="007C6A16">
        <w:rPr>
          <w:rFonts w:ascii="Times New Roman" w:eastAsia="Times New Roman" w:hAnsi="Times New Roman"/>
          <w:sz w:val="24"/>
          <w:szCs w:val="24"/>
          <w:lang w:val="uk-UA" w:eastAsia="ru-RU"/>
        </w:rPr>
        <w:t>мережі теплопостачання)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5C59AC" w:rsidRPr="00DB31D6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</w:t>
      </w:r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мережевий насос </w:t>
      </w:r>
      <w:proofErr w:type="spellStart"/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>Etalin</w:t>
      </w:r>
      <w:proofErr w:type="spellEnd"/>
      <w:r w:rsidRPr="005C59A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R GN 200-500/113204</w:t>
      </w:r>
      <w:r w:rsidRPr="00205D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загальною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вартістю 454 141,30 грн. (чотириста п'ятдесят чотири тисячі сто сорок одна гривня 30 копійок), у тому числі ПДВ.</w:t>
      </w:r>
    </w:p>
    <w:p w:rsidR="005C59AC" w:rsidRPr="00DB31D6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5C59AC" w:rsidRPr="00DB31D6" w:rsidRDefault="005C59AC" w:rsidP="005C59A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14. Передати безоплатно з комунальної власності територіальної громади міста Вишгорода до Вишгородської районної ради Київської області у спільну комунальну власність територіальних громад сіл, селища, міста Вишгородського району для подальшої передачі на баланс та в обслуговування на праві господарського відання </w:t>
      </w:r>
      <w:r w:rsidRPr="00DB31D6">
        <w:rPr>
          <w:rFonts w:ascii="Times New Roman" w:hAnsi="Times New Roman"/>
          <w:sz w:val="24"/>
          <w:szCs w:val="24"/>
          <w:lang w:val="uk-UA"/>
        </w:rPr>
        <w:t>Вишгородському районному комунальному підприємству «</w:t>
      </w:r>
      <w:proofErr w:type="spellStart"/>
      <w:r w:rsidRPr="00DB31D6">
        <w:rPr>
          <w:rFonts w:ascii="Times New Roman" w:hAnsi="Times New Roman"/>
          <w:sz w:val="24"/>
          <w:szCs w:val="24"/>
          <w:lang w:val="uk-UA"/>
        </w:rPr>
        <w:t>Вишгородтепломережа</w:t>
      </w:r>
      <w:proofErr w:type="spellEnd"/>
      <w:r w:rsidRPr="00DB31D6">
        <w:rPr>
          <w:rFonts w:ascii="Times New Roman" w:hAnsi="Times New Roman"/>
          <w:sz w:val="24"/>
          <w:szCs w:val="24"/>
          <w:lang w:val="uk-UA"/>
        </w:rPr>
        <w:t>»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об’єктів інженерної інфраструктури (зовнішні мережі теплопостачання):</w:t>
      </w:r>
    </w:p>
    <w:p w:rsidR="005C59AC" w:rsidRDefault="005C59AC" w:rsidP="005C59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мережевий насос </w:t>
      </w:r>
      <w:proofErr w:type="spellStart"/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Etalin</w:t>
      </w:r>
      <w:proofErr w:type="spellEnd"/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R GN 200-500/113204, загальною вартістю 454 141,30 грн. (чотириста п'ятдесят чотири тисячі сто сорок одна гривня 30 копійок), у тому числі ПДВ.</w:t>
      </w:r>
    </w:p>
    <w:p w:rsidR="005C59AC" w:rsidRDefault="005C59AC" w:rsidP="008B42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F515F" w:rsidRDefault="00997828" w:rsidP="00DB31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15. Відповідно до Договору № 96 від 04 липня 2018 року про пайову участь замовника (юридичної, фізичної особи) у створенні і розвитку інженерно-транспортної та соціальної інфраструктури м. Вишгорода  прийняти від ТОВ «НІКА» ЛТД у комунальну власність територіальної громади м. Вишгорода об’єкт інженерної інфраструктури  (зовнішні мережі дощової каналізації)</w:t>
      </w:r>
      <w:r w:rsidR="00FF51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97828" w:rsidRPr="00DB31D6" w:rsidRDefault="00FF515F" w:rsidP="008B42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61085">
        <w:rPr>
          <w:rFonts w:ascii="Times New Roman" w:hAnsi="Times New Roman"/>
          <w:sz w:val="24"/>
          <w:szCs w:val="24"/>
          <w:lang w:val="uk-UA"/>
        </w:rPr>
        <w:t>- зовнішн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861085">
        <w:rPr>
          <w:rFonts w:ascii="Times New Roman" w:hAnsi="Times New Roman"/>
          <w:sz w:val="24"/>
          <w:szCs w:val="24"/>
          <w:lang w:val="uk-UA"/>
        </w:rPr>
        <w:t xml:space="preserve"> мереж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B429F">
        <w:rPr>
          <w:rFonts w:ascii="Times New Roman" w:hAnsi="Times New Roman"/>
          <w:sz w:val="24"/>
          <w:szCs w:val="24"/>
          <w:lang w:val="uk-UA"/>
        </w:rPr>
        <w:t xml:space="preserve"> дощової каналізації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97828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загальною вартістю 4 086 322,00 грн. (чотири мільйони вісімдесят шість тисяч триста двадцять дві гривні 00 копійок), у тому числі ПДВ.</w:t>
      </w:r>
    </w:p>
    <w:p w:rsidR="00997828" w:rsidRPr="00DB31D6" w:rsidRDefault="00997828" w:rsidP="008B429F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828" w:rsidRPr="00DB31D6" w:rsidRDefault="00997828" w:rsidP="008B429F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DB31D6">
        <w:rPr>
          <w:rFonts w:ascii="Times New Roman" w:hAnsi="Times New Roman"/>
          <w:sz w:val="24"/>
          <w:szCs w:val="24"/>
          <w:lang w:val="uk-UA"/>
        </w:rPr>
        <w:t xml:space="preserve">16. Передати на баланс та в обслуговування на праві господарського відання </w:t>
      </w:r>
      <w:r w:rsidRPr="00DB31D6">
        <w:rPr>
          <w:rFonts w:ascii="Times New Roman" w:hAnsi="Times New Roman"/>
          <w:iCs/>
          <w:sz w:val="24"/>
          <w:szCs w:val="24"/>
          <w:lang w:val="uk-UA"/>
        </w:rPr>
        <w:t>комунальному підприємству «Благоустрій-Вишгород» Вишгородської міської ради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зовнішні мережі дощової каналізації, загальною вартістю  –   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3 405 268,33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(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три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мільйони 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чотириста </w:t>
      </w:r>
      <w:r w:rsidR="008B429F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п'ять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 двісті шістдесят вісім гривень 33 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копійк</w:t>
      </w:r>
      <w:r w:rsidR="00861085"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B31D6">
        <w:rPr>
          <w:rFonts w:ascii="Times New Roman" w:eastAsia="Times New Roman" w:hAnsi="Times New Roman"/>
          <w:sz w:val="24"/>
          <w:szCs w:val="24"/>
          <w:lang w:val="uk-UA" w:eastAsia="ru-RU"/>
        </w:rPr>
        <w:t>), без ПДВ,</w:t>
      </w:r>
      <w:r w:rsidRPr="00DB31D6">
        <w:rPr>
          <w:rFonts w:ascii="Times New Roman" w:hAnsi="Times New Roman"/>
          <w:sz w:val="24"/>
          <w:szCs w:val="24"/>
          <w:lang w:val="uk-UA"/>
        </w:rPr>
        <w:t xml:space="preserve"> зазначені у п. 15, та оформити передачу відповідно до акту приймання-передачі.      </w:t>
      </w:r>
    </w:p>
    <w:p w:rsidR="00997828" w:rsidRPr="00F3447D" w:rsidRDefault="00997828" w:rsidP="0099782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B31D6">
        <w:rPr>
          <w:rFonts w:ascii="Times New Roman" w:hAnsi="Times New Roman"/>
          <w:sz w:val="24"/>
          <w:szCs w:val="24"/>
          <w:lang w:val="uk-UA"/>
        </w:rPr>
        <w:t xml:space="preserve">Визнати обов’язковою умовою приймання-передачі об’єктів інженерної інфраструктури, зазначених в п. 15, їх одночасну передачу </w:t>
      </w:r>
      <w:proofErr w:type="spellStart"/>
      <w:r w:rsidRPr="00DB31D6">
        <w:rPr>
          <w:rFonts w:ascii="Times New Roman" w:hAnsi="Times New Roman"/>
          <w:iCs/>
          <w:sz w:val="24"/>
          <w:szCs w:val="24"/>
          <w:lang w:val="uk-UA"/>
        </w:rPr>
        <w:t>КП</w:t>
      </w:r>
      <w:proofErr w:type="spellEnd"/>
      <w:r w:rsidRPr="00DB31D6">
        <w:rPr>
          <w:rFonts w:ascii="Times New Roman" w:hAnsi="Times New Roman"/>
          <w:iCs/>
          <w:sz w:val="24"/>
          <w:szCs w:val="24"/>
          <w:lang w:val="uk-UA"/>
        </w:rPr>
        <w:t xml:space="preserve"> «Благоустрій-Вишгород» Вишгородської міської ради</w:t>
      </w:r>
      <w:r w:rsidRPr="00DB31D6">
        <w:rPr>
          <w:rFonts w:ascii="Times New Roman" w:hAnsi="Times New Roman"/>
          <w:sz w:val="24"/>
          <w:szCs w:val="24"/>
          <w:lang w:val="uk-UA"/>
        </w:rPr>
        <w:t>.</w:t>
      </w:r>
      <w:r w:rsidRPr="00F3447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C59AC" w:rsidRPr="00747F54" w:rsidRDefault="005C59AC" w:rsidP="00A02F0E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40DC3" w:rsidRPr="00747F54" w:rsidRDefault="000E5C61" w:rsidP="00B40DC3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  <w:r w:rsidRPr="00747F54">
        <w:rPr>
          <w:rFonts w:ascii="Times New Roman" w:hAnsi="Times New Roman"/>
          <w:sz w:val="24"/>
          <w:szCs w:val="24"/>
          <w:lang w:val="uk-UA"/>
        </w:rPr>
        <w:t>1</w:t>
      </w:r>
      <w:r w:rsidR="00DB31D6">
        <w:rPr>
          <w:rFonts w:ascii="Times New Roman" w:hAnsi="Times New Roman"/>
          <w:sz w:val="24"/>
          <w:szCs w:val="24"/>
          <w:lang w:val="uk-UA"/>
        </w:rPr>
        <w:t>7</w:t>
      </w:r>
      <w:r w:rsidR="00B40DC3" w:rsidRPr="00747F54">
        <w:rPr>
          <w:rFonts w:ascii="Times New Roman" w:hAnsi="Times New Roman"/>
          <w:sz w:val="24"/>
          <w:szCs w:val="24"/>
          <w:lang w:val="uk-UA"/>
        </w:rPr>
        <w:t>. Фінансово-бухгалтерському відділу Вишгородської міської ради вжити заходи щодо приймання-передачі об’єктів інженерної інфраструктури, зазначених у цьому рішенні.</w:t>
      </w:r>
    </w:p>
    <w:p w:rsidR="005B2AE2" w:rsidRPr="00747F54" w:rsidRDefault="005B2AE2" w:rsidP="00B40DC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E42ED" w:rsidRPr="00747F54" w:rsidRDefault="00DB31D6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="00187359" w:rsidRPr="00747F5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E42ED" w:rsidRPr="00747F5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</w:t>
      </w:r>
      <w:r w:rsidR="00187359" w:rsidRPr="00747F54">
        <w:rPr>
          <w:rFonts w:ascii="Times New Roman" w:hAnsi="Times New Roman"/>
          <w:sz w:val="24"/>
          <w:szCs w:val="24"/>
          <w:lang w:val="uk-UA"/>
        </w:rPr>
        <w:t>з питань комунального господарства, благоустрою міста</w:t>
      </w:r>
      <w:r w:rsidR="004E42ED" w:rsidRPr="00747F5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E5C61" w:rsidRPr="00747F54" w:rsidRDefault="000E5C61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B5F19" w:rsidRPr="00747F54" w:rsidRDefault="00FB5F19" w:rsidP="00B40DC3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61085" w:rsidRPr="00861085" w:rsidRDefault="00EC5D91" w:rsidP="008B429F">
      <w:pPr>
        <w:spacing w:after="0" w:line="240" w:lineRule="auto"/>
        <w:ind w:firstLine="851"/>
        <w:contextualSpacing/>
        <w:rPr>
          <w:rFonts w:ascii="Times New Roman" w:hAnsi="Times New Roman"/>
          <w:lang w:val="uk-UA"/>
        </w:rPr>
      </w:pPr>
      <w:r w:rsidRPr="00747F54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Pr="00747F54">
        <w:rPr>
          <w:rFonts w:ascii="Times New Roman" w:hAnsi="Times New Roman"/>
          <w:b/>
          <w:sz w:val="24"/>
          <w:szCs w:val="24"/>
          <w:lang w:val="uk-UA"/>
        </w:rPr>
        <w:tab/>
      </w:r>
      <w:r w:rsidR="006A4DEE" w:rsidRPr="00747F54">
        <w:rPr>
          <w:rFonts w:ascii="Times New Roman" w:hAnsi="Times New Roman"/>
          <w:b/>
          <w:sz w:val="24"/>
          <w:szCs w:val="24"/>
          <w:lang w:val="uk-UA"/>
        </w:rPr>
        <w:t xml:space="preserve">О. </w:t>
      </w:r>
      <w:proofErr w:type="spellStart"/>
      <w:r w:rsidR="006A4DEE" w:rsidRPr="00747F54"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 w:rsidR="008B42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61085" w:rsidRPr="00747F54" w:rsidRDefault="00861085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sectPr w:rsidR="00861085" w:rsidRPr="00747F54" w:rsidSect="00B3371A">
      <w:pgSz w:w="12240" w:h="15840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5F9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FAD193F"/>
    <w:multiLevelType w:val="multilevel"/>
    <w:tmpl w:val="5338F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DED316D"/>
    <w:multiLevelType w:val="hybridMultilevel"/>
    <w:tmpl w:val="6784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5FFA"/>
    <w:multiLevelType w:val="hybridMultilevel"/>
    <w:tmpl w:val="6A06EB3A"/>
    <w:lvl w:ilvl="0" w:tplc="A3B498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C79BF"/>
    <w:multiLevelType w:val="hybridMultilevel"/>
    <w:tmpl w:val="518E08F0"/>
    <w:lvl w:ilvl="0" w:tplc="6FEE9E8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2AC0A38"/>
    <w:multiLevelType w:val="multilevel"/>
    <w:tmpl w:val="03DA0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9D9412C"/>
    <w:multiLevelType w:val="hybridMultilevel"/>
    <w:tmpl w:val="7A766434"/>
    <w:lvl w:ilvl="0" w:tplc="A6D0E4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EE7ECC"/>
    <w:multiLevelType w:val="hybridMultilevel"/>
    <w:tmpl w:val="D068A3FA"/>
    <w:lvl w:ilvl="0" w:tplc="A016F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9D5642"/>
    <w:rsid w:val="00004176"/>
    <w:rsid w:val="0001252F"/>
    <w:rsid w:val="0001282C"/>
    <w:rsid w:val="00021267"/>
    <w:rsid w:val="000221A5"/>
    <w:rsid w:val="0002524F"/>
    <w:rsid w:val="00037794"/>
    <w:rsid w:val="000404F1"/>
    <w:rsid w:val="00053CAF"/>
    <w:rsid w:val="000613C8"/>
    <w:rsid w:val="000A5A05"/>
    <w:rsid w:val="000B594F"/>
    <w:rsid w:val="000C5737"/>
    <w:rsid w:val="000E5C61"/>
    <w:rsid w:val="00117851"/>
    <w:rsid w:val="001313EA"/>
    <w:rsid w:val="001329E5"/>
    <w:rsid w:val="0015579D"/>
    <w:rsid w:val="00164BDC"/>
    <w:rsid w:val="00183488"/>
    <w:rsid w:val="0018357D"/>
    <w:rsid w:val="00187359"/>
    <w:rsid w:val="001A0FB4"/>
    <w:rsid w:val="001B5D85"/>
    <w:rsid w:val="001E1697"/>
    <w:rsid w:val="001E5202"/>
    <w:rsid w:val="001E52E0"/>
    <w:rsid w:val="002224DC"/>
    <w:rsid w:val="00286F8B"/>
    <w:rsid w:val="002A1478"/>
    <w:rsid w:val="002D0F2C"/>
    <w:rsid w:val="002D5531"/>
    <w:rsid w:val="002D7BFC"/>
    <w:rsid w:val="002F4696"/>
    <w:rsid w:val="0030305F"/>
    <w:rsid w:val="00304831"/>
    <w:rsid w:val="0031674B"/>
    <w:rsid w:val="003234F4"/>
    <w:rsid w:val="00340500"/>
    <w:rsid w:val="00341701"/>
    <w:rsid w:val="00345684"/>
    <w:rsid w:val="00346DA7"/>
    <w:rsid w:val="0035318D"/>
    <w:rsid w:val="00372A3A"/>
    <w:rsid w:val="00376CC5"/>
    <w:rsid w:val="003A13D1"/>
    <w:rsid w:val="003B5FC0"/>
    <w:rsid w:val="003B61FB"/>
    <w:rsid w:val="003C04C6"/>
    <w:rsid w:val="003C65F9"/>
    <w:rsid w:val="003E2F28"/>
    <w:rsid w:val="003E60EC"/>
    <w:rsid w:val="0040628B"/>
    <w:rsid w:val="004148B3"/>
    <w:rsid w:val="00427BA6"/>
    <w:rsid w:val="00435A99"/>
    <w:rsid w:val="00436357"/>
    <w:rsid w:val="00441176"/>
    <w:rsid w:val="0044398C"/>
    <w:rsid w:val="00446B33"/>
    <w:rsid w:val="00461C4E"/>
    <w:rsid w:val="00484032"/>
    <w:rsid w:val="00484BBA"/>
    <w:rsid w:val="004A56E0"/>
    <w:rsid w:val="004B0B51"/>
    <w:rsid w:val="004E42ED"/>
    <w:rsid w:val="004E613C"/>
    <w:rsid w:val="004F1FD0"/>
    <w:rsid w:val="004F24C0"/>
    <w:rsid w:val="0050132A"/>
    <w:rsid w:val="00512934"/>
    <w:rsid w:val="00525586"/>
    <w:rsid w:val="00537403"/>
    <w:rsid w:val="0055735D"/>
    <w:rsid w:val="00562694"/>
    <w:rsid w:val="00567907"/>
    <w:rsid w:val="00572A99"/>
    <w:rsid w:val="0058290D"/>
    <w:rsid w:val="005A11DA"/>
    <w:rsid w:val="005A1AD9"/>
    <w:rsid w:val="005B0C7E"/>
    <w:rsid w:val="005B2AE2"/>
    <w:rsid w:val="005B3451"/>
    <w:rsid w:val="005C59AC"/>
    <w:rsid w:val="005D0DB4"/>
    <w:rsid w:val="005D35AD"/>
    <w:rsid w:val="005F0651"/>
    <w:rsid w:val="005F7A3D"/>
    <w:rsid w:val="00616B6C"/>
    <w:rsid w:val="006206AD"/>
    <w:rsid w:val="0062246F"/>
    <w:rsid w:val="00633819"/>
    <w:rsid w:val="00637698"/>
    <w:rsid w:val="00654681"/>
    <w:rsid w:val="006643D8"/>
    <w:rsid w:val="00670573"/>
    <w:rsid w:val="00686A0A"/>
    <w:rsid w:val="0069260B"/>
    <w:rsid w:val="006A11FE"/>
    <w:rsid w:val="006A4DEE"/>
    <w:rsid w:val="006A71A9"/>
    <w:rsid w:val="006D298E"/>
    <w:rsid w:val="006D4FBA"/>
    <w:rsid w:val="007047D6"/>
    <w:rsid w:val="00742CC7"/>
    <w:rsid w:val="007438A6"/>
    <w:rsid w:val="00743912"/>
    <w:rsid w:val="00747F54"/>
    <w:rsid w:val="007611D8"/>
    <w:rsid w:val="00762CE8"/>
    <w:rsid w:val="00764423"/>
    <w:rsid w:val="00776E59"/>
    <w:rsid w:val="007821B5"/>
    <w:rsid w:val="007955FD"/>
    <w:rsid w:val="007C6A16"/>
    <w:rsid w:val="007D1DB2"/>
    <w:rsid w:val="007D3E9A"/>
    <w:rsid w:val="007E467B"/>
    <w:rsid w:val="007E5912"/>
    <w:rsid w:val="008025FD"/>
    <w:rsid w:val="008057EF"/>
    <w:rsid w:val="00826413"/>
    <w:rsid w:val="00837D95"/>
    <w:rsid w:val="0084129E"/>
    <w:rsid w:val="0084329C"/>
    <w:rsid w:val="00861085"/>
    <w:rsid w:val="008661F6"/>
    <w:rsid w:val="008768B1"/>
    <w:rsid w:val="008938DE"/>
    <w:rsid w:val="008A23B8"/>
    <w:rsid w:val="008A7445"/>
    <w:rsid w:val="008A7DB0"/>
    <w:rsid w:val="008B429F"/>
    <w:rsid w:val="008C6D89"/>
    <w:rsid w:val="008D293E"/>
    <w:rsid w:val="00936E4C"/>
    <w:rsid w:val="00946ACB"/>
    <w:rsid w:val="00963B8A"/>
    <w:rsid w:val="00965606"/>
    <w:rsid w:val="00987C7F"/>
    <w:rsid w:val="0099239D"/>
    <w:rsid w:val="0099471A"/>
    <w:rsid w:val="00997828"/>
    <w:rsid w:val="009A3A0E"/>
    <w:rsid w:val="009A4B8E"/>
    <w:rsid w:val="009B0A02"/>
    <w:rsid w:val="009B0A53"/>
    <w:rsid w:val="009D5642"/>
    <w:rsid w:val="009E1DA6"/>
    <w:rsid w:val="009E3CB2"/>
    <w:rsid w:val="009F120B"/>
    <w:rsid w:val="00A02F0E"/>
    <w:rsid w:val="00A32AE5"/>
    <w:rsid w:val="00A57B8D"/>
    <w:rsid w:val="00A6232F"/>
    <w:rsid w:val="00A84E5A"/>
    <w:rsid w:val="00A93B9B"/>
    <w:rsid w:val="00AC7FAB"/>
    <w:rsid w:val="00B3371A"/>
    <w:rsid w:val="00B40DC3"/>
    <w:rsid w:val="00B51A43"/>
    <w:rsid w:val="00B671D7"/>
    <w:rsid w:val="00B67A39"/>
    <w:rsid w:val="00B70520"/>
    <w:rsid w:val="00B817FB"/>
    <w:rsid w:val="00B83BFF"/>
    <w:rsid w:val="00BC026A"/>
    <w:rsid w:val="00BC04F6"/>
    <w:rsid w:val="00BC2547"/>
    <w:rsid w:val="00BC4EDA"/>
    <w:rsid w:val="00BD65A6"/>
    <w:rsid w:val="00BD6635"/>
    <w:rsid w:val="00BE183F"/>
    <w:rsid w:val="00BE1C2A"/>
    <w:rsid w:val="00C00589"/>
    <w:rsid w:val="00C33C43"/>
    <w:rsid w:val="00C34B22"/>
    <w:rsid w:val="00C56967"/>
    <w:rsid w:val="00C72D80"/>
    <w:rsid w:val="00C9085D"/>
    <w:rsid w:val="00CA3A25"/>
    <w:rsid w:val="00CA596B"/>
    <w:rsid w:val="00CB60C2"/>
    <w:rsid w:val="00CE3652"/>
    <w:rsid w:val="00CF08A3"/>
    <w:rsid w:val="00D02432"/>
    <w:rsid w:val="00D52A7A"/>
    <w:rsid w:val="00D62243"/>
    <w:rsid w:val="00D83845"/>
    <w:rsid w:val="00D957E3"/>
    <w:rsid w:val="00D96307"/>
    <w:rsid w:val="00DA04C0"/>
    <w:rsid w:val="00DA2B63"/>
    <w:rsid w:val="00DA5460"/>
    <w:rsid w:val="00DB31D6"/>
    <w:rsid w:val="00DC06E3"/>
    <w:rsid w:val="00DC59FD"/>
    <w:rsid w:val="00DC70EA"/>
    <w:rsid w:val="00DE01C6"/>
    <w:rsid w:val="00DE4397"/>
    <w:rsid w:val="00E172AF"/>
    <w:rsid w:val="00E21728"/>
    <w:rsid w:val="00E66C00"/>
    <w:rsid w:val="00E726BC"/>
    <w:rsid w:val="00E75C34"/>
    <w:rsid w:val="00EC107C"/>
    <w:rsid w:val="00EC5D91"/>
    <w:rsid w:val="00ED1915"/>
    <w:rsid w:val="00ED6035"/>
    <w:rsid w:val="00F017DA"/>
    <w:rsid w:val="00F06B9B"/>
    <w:rsid w:val="00F142E7"/>
    <w:rsid w:val="00F16560"/>
    <w:rsid w:val="00F33D52"/>
    <w:rsid w:val="00F3447D"/>
    <w:rsid w:val="00F43C38"/>
    <w:rsid w:val="00F44CE1"/>
    <w:rsid w:val="00F6359A"/>
    <w:rsid w:val="00F65F62"/>
    <w:rsid w:val="00F803EF"/>
    <w:rsid w:val="00F874F6"/>
    <w:rsid w:val="00F91066"/>
    <w:rsid w:val="00FA51DD"/>
    <w:rsid w:val="00FB1F69"/>
    <w:rsid w:val="00FB5F19"/>
    <w:rsid w:val="00FD4664"/>
    <w:rsid w:val="00FE542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96560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7D1DB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947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47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47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471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947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4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9471A"/>
    <w:rPr>
      <w:rFonts w:ascii="Tahoma" w:hAnsi="Tahoma" w:cs="Tahoma"/>
      <w:sz w:val="16"/>
      <w:szCs w:val="16"/>
    </w:rPr>
  </w:style>
  <w:style w:type="paragraph" w:customStyle="1" w:styleId="ab">
    <w:name w:val="Редакція"/>
    <w:hidden/>
    <w:uiPriority w:val="99"/>
    <w:semiHidden/>
    <w:rsid w:val="001E5202"/>
    <w:rPr>
      <w:sz w:val="22"/>
      <w:szCs w:val="22"/>
      <w:lang w:val="en-US" w:eastAsia="en-US"/>
    </w:rPr>
  </w:style>
  <w:style w:type="paragraph" w:styleId="2">
    <w:name w:val="List 2"/>
    <w:basedOn w:val="a"/>
    <w:uiPriority w:val="99"/>
    <w:rsid w:val="0096560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0613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Îáû÷íûé"/>
    <w:rsid w:val="00FD466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10">
    <w:name w:val="Заголовок 1 Знак"/>
    <w:link w:val="1"/>
    <w:locked/>
    <w:rsid w:val="0063769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e">
    <w:name w:val="Emphasis"/>
    <w:uiPriority w:val="20"/>
    <w:qFormat/>
    <w:rsid w:val="00CA3A25"/>
    <w:rPr>
      <w:i/>
      <w:iCs/>
    </w:rPr>
  </w:style>
  <w:style w:type="paragraph" w:styleId="af">
    <w:name w:val="List Paragraph"/>
    <w:basedOn w:val="a"/>
    <w:uiPriority w:val="34"/>
    <w:qFormat/>
    <w:rsid w:val="00DA0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Обычный (веб) Знак"/>
    <w:link w:val="af1"/>
    <w:uiPriority w:val="99"/>
    <w:locked/>
    <w:rsid w:val="005C59AC"/>
    <w:rPr>
      <w:sz w:val="24"/>
      <w:szCs w:val="24"/>
    </w:rPr>
  </w:style>
  <w:style w:type="paragraph" w:styleId="af1">
    <w:name w:val="Normal (Web)"/>
    <w:basedOn w:val="a"/>
    <w:link w:val="af0"/>
    <w:uiPriority w:val="99"/>
    <w:rsid w:val="005C59A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8AD2-BA56-41E5-96F1-3B56223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8105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Reanimator Extreme Edition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oxana.konstantynenko</dc:creator>
  <cp:lastModifiedBy>Inga</cp:lastModifiedBy>
  <cp:revision>2</cp:revision>
  <cp:lastPrinted>2018-08-20T12:21:00Z</cp:lastPrinted>
  <dcterms:created xsi:type="dcterms:W3CDTF">2019-02-07T14:42:00Z</dcterms:created>
  <dcterms:modified xsi:type="dcterms:W3CDTF">2019-02-07T14:42:00Z</dcterms:modified>
</cp:coreProperties>
</file>