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5E" w:rsidRPr="00BF4065" w:rsidRDefault="00B5555E" w:rsidP="00B5555E">
      <w:pPr>
        <w:pStyle w:val="6"/>
        <w:widowControl/>
        <w:ind w:left="0"/>
        <w:rPr>
          <w:sz w:val="20"/>
          <w:szCs w:val="20"/>
        </w:rPr>
      </w:pPr>
      <w:r w:rsidRPr="00BF4065">
        <w:rPr>
          <w:noProof/>
          <w:sz w:val="20"/>
          <w:szCs w:val="20"/>
          <w:lang w:val="ru-RU"/>
        </w:rPr>
        <w:drawing>
          <wp:inline distT="0" distB="0" distL="0" distR="0" wp14:anchorId="47851F07" wp14:editId="590435D2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55E" w:rsidRPr="00BF4065" w:rsidRDefault="00B5555E" w:rsidP="00B5555E">
      <w:pPr>
        <w:pStyle w:val="6"/>
        <w:widowControl/>
        <w:rPr>
          <w:sz w:val="28"/>
          <w:szCs w:val="28"/>
        </w:rPr>
      </w:pPr>
      <w:r w:rsidRPr="00BF4065">
        <w:rPr>
          <w:sz w:val="28"/>
          <w:szCs w:val="28"/>
        </w:rPr>
        <w:t>УКРАЇНА</w:t>
      </w:r>
    </w:p>
    <w:p w:rsidR="00B5555E" w:rsidRPr="00BF4065" w:rsidRDefault="00B5555E" w:rsidP="00B5555E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 w:rsidRPr="00BF4065"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B5555E" w:rsidRPr="00BF4065" w:rsidRDefault="00B5555E" w:rsidP="00B5555E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B5555E" w:rsidRPr="00BF4065" w:rsidRDefault="00B5555E" w:rsidP="00B5555E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b/>
          <w:bCs/>
          <w:spacing w:val="132"/>
          <w:sz w:val="8"/>
          <w:szCs w:val="8"/>
        </w:rPr>
      </w:pPr>
    </w:p>
    <w:p w:rsidR="00B5555E" w:rsidRPr="00BF4065" w:rsidRDefault="00B5555E" w:rsidP="00B5555E">
      <w:pPr>
        <w:pStyle w:val="7"/>
        <w:widowControl/>
        <w:rPr>
          <w:sz w:val="8"/>
          <w:szCs w:val="8"/>
        </w:rPr>
      </w:pPr>
    </w:p>
    <w:p w:rsidR="00B5555E" w:rsidRPr="00BF4065" w:rsidRDefault="00B5555E" w:rsidP="00B5555E">
      <w:pPr>
        <w:pStyle w:val="7"/>
        <w:ind w:firstLine="0"/>
      </w:pPr>
      <w:r w:rsidRPr="00BF4065">
        <w:t>РОЗПОРЯДЖЕННЯ №</w:t>
      </w:r>
      <w:r w:rsidR="003579E1">
        <w:t>68</w:t>
      </w:r>
      <w:bookmarkStart w:id="0" w:name="_GoBack"/>
      <w:bookmarkEnd w:id="0"/>
    </w:p>
    <w:p w:rsidR="00B5555E" w:rsidRPr="00BF4065" w:rsidRDefault="00B5555E" w:rsidP="00B5555E">
      <w:pPr>
        <w:pBdr>
          <w:top w:val="single" w:sz="6" w:space="1" w:color="auto"/>
        </w:pBdr>
        <w:spacing w:line="360" w:lineRule="auto"/>
      </w:pPr>
    </w:p>
    <w:p w:rsidR="00B5555E" w:rsidRPr="00BF4065" w:rsidRDefault="00B5555E" w:rsidP="00B5555E">
      <w:pPr>
        <w:pBdr>
          <w:top w:val="single" w:sz="6" w:space="1" w:color="auto"/>
        </w:pBdr>
        <w:spacing w:line="360" w:lineRule="auto"/>
      </w:pPr>
      <w:r w:rsidRPr="00BF4065">
        <w:t xml:space="preserve">Від </w:t>
      </w:r>
      <w:r>
        <w:t>16</w:t>
      </w:r>
      <w:r w:rsidRPr="00BF4065">
        <w:t xml:space="preserve"> травня 20</w:t>
      </w:r>
      <w:r>
        <w:t>1</w:t>
      </w:r>
      <w:r>
        <w:t>9</w:t>
      </w:r>
      <w:r w:rsidRPr="00BF4065">
        <w:t xml:space="preserve"> року </w:t>
      </w:r>
      <w:r w:rsidRPr="00BF4065">
        <w:rPr>
          <w:b/>
        </w:rPr>
        <w:tab/>
        <w:t xml:space="preserve">                  </w:t>
      </w:r>
      <w:r w:rsidRPr="00BF4065">
        <w:rPr>
          <w:b/>
        </w:rPr>
        <w:tab/>
      </w:r>
      <w:r w:rsidRPr="00BF4065">
        <w:rPr>
          <w:b/>
        </w:rPr>
        <w:tab/>
      </w:r>
      <w:r w:rsidRPr="00BF4065">
        <w:rPr>
          <w:b/>
        </w:rPr>
        <w:tab/>
      </w:r>
      <w:r w:rsidRPr="00BF4065">
        <w:rPr>
          <w:b/>
        </w:rPr>
        <w:tab/>
        <w:t xml:space="preserve">                           </w:t>
      </w:r>
      <w:r w:rsidRPr="00BF4065">
        <w:t>м. Вишгород</w:t>
      </w:r>
    </w:p>
    <w:p w:rsidR="00B5555E" w:rsidRPr="00BF4065" w:rsidRDefault="00B5555E" w:rsidP="00B5555E">
      <w:pPr>
        <w:pBdr>
          <w:top w:val="single" w:sz="6" w:space="1" w:color="auto"/>
        </w:pBdr>
        <w:jc w:val="both"/>
      </w:pPr>
    </w:p>
    <w:p w:rsidR="00B5555E" w:rsidRPr="00BF4065" w:rsidRDefault="00B5555E" w:rsidP="00B5555E">
      <w:pPr>
        <w:pBdr>
          <w:top w:val="single" w:sz="6" w:space="1" w:color="auto"/>
        </w:pBdr>
        <w:rPr>
          <w:b/>
        </w:rPr>
      </w:pPr>
      <w:r w:rsidRPr="00BF4065">
        <w:rPr>
          <w:b/>
        </w:rPr>
        <w:t xml:space="preserve">Про відзначення Міжнародного </w:t>
      </w:r>
    </w:p>
    <w:p w:rsidR="00B5555E" w:rsidRPr="00BF4065" w:rsidRDefault="00B5555E" w:rsidP="00B5555E">
      <w:pPr>
        <w:pBdr>
          <w:top w:val="single" w:sz="6" w:space="1" w:color="auto"/>
        </w:pBdr>
      </w:pPr>
      <w:r w:rsidRPr="00BF4065">
        <w:rPr>
          <w:b/>
        </w:rPr>
        <w:t>дня захисту дітей у м. Вишгород</w:t>
      </w:r>
    </w:p>
    <w:p w:rsidR="00B5555E" w:rsidRPr="00BF4065" w:rsidRDefault="00B5555E" w:rsidP="00B5555E">
      <w:pPr>
        <w:pBdr>
          <w:top w:val="single" w:sz="6" w:space="1" w:color="auto"/>
        </w:pBdr>
        <w:ind w:firstLine="567"/>
        <w:jc w:val="both"/>
      </w:pPr>
    </w:p>
    <w:p w:rsidR="00B5555E" w:rsidRPr="00BF4065" w:rsidRDefault="00B5555E" w:rsidP="00B5555E">
      <w:pPr>
        <w:pBdr>
          <w:top w:val="single" w:sz="6" w:space="1" w:color="auto"/>
        </w:pBdr>
        <w:ind w:firstLine="567"/>
        <w:jc w:val="both"/>
      </w:pPr>
      <w:r w:rsidRPr="00BF4065">
        <w:t>На виконання Указу Президента України від 30.05.98 №568/98 „Про день захисту дітей” з метою урізноманітнення культурно-мистецьких заходів міста, забезпечення розвитку різних форм дозвілля та відпочинку дітей міста, керуючись ст.42 Закону України „Про місцеве самоврядування в Україні»:</w:t>
      </w:r>
    </w:p>
    <w:p w:rsidR="00B5555E" w:rsidRPr="00BF4065" w:rsidRDefault="00B5555E" w:rsidP="00B5555E">
      <w:pPr>
        <w:pBdr>
          <w:top w:val="single" w:sz="6" w:space="1" w:color="auto"/>
        </w:pBdr>
        <w:ind w:firstLine="567"/>
        <w:jc w:val="both"/>
      </w:pPr>
    </w:p>
    <w:p w:rsidR="00B5555E" w:rsidRPr="00BF4065" w:rsidRDefault="00B5555E" w:rsidP="00B5555E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  <w:r w:rsidRPr="00BF4065">
        <w:t xml:space="preserve">1. Провести у місті </w:t>
      </w:r>
      <w:r>
        <w:t>0</w:t>
      </w:r>
      <w:r w:rsidRPr="00BF4065">
        <w:t>1 червня 201</w:t>
      </w:r>
      <w:r>
        <w:t>9</w:t>
      </w:r>
      <w:r w:rsidRPr="00BF4065">
        <w:t xml:space="preserve"> року святкування Міжнародного дня захисту дітей.</w:t>
      </w:r>
    </w:p>
    <w:p w:rsidR="00B5555E" w:rsidRPr="00BF4065" w:rsidRDefault="00B5555E" w:rsidP="00B5555E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</w:p>
    <w:p w:rsidR="00B5555E" w:rsidRDefault="00B5555E" w:rsidP="00B5555E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  <w:r w:rsidRPr="00BF4065">
        <w:t>2. Взяти участь в організації культурно-мистецьких заходів присвячених Міжнародному дню захисту дітей</w:t>
      </w:r>
      <w:r>
        <w:t xml:space="preserve">. </w:t>
      </w:r>
      <w:r w:rsidRPr="00BF4065">
        <w:t xml:space="preserve"> </w:t>
      </w:r>
    </w:p>
    <w:p w:rsidR="00B5555E" w:rsidRPr="00BF4065" w:rsidRDefault="00B5555E" w:rsidP="00B5555E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</w:p>
    <w:p w:rsidR="00B5555E" w:rsidRPr="00BF4065" w:rsidRDefault="00B5555E" w:rsidP="00B5555E">
      <w:pPr>
        <w:pStyle w:val="Iauiue"/>
        <w:tabs>
          <w:tab w:val="left" w:pos="851"/>
        </w:tabs>
        <w:jc w:val="both"/>
      </w:pPr>
      <w:r>
        <w:t>3</w:t>
      </w:r>
      <w:r w:rsidRPr="00BF4065">
        <w:t xml:space="preserve">. Начальнику фінансово-бухгалтерського відділу </w:t>
      </w:r>
      <w:proofErr w:type="spellStart"/>
      <w:r w:rsidRPr="00BF4065">
        <w:t>Мирієвському</w:t>
      </w:r>
      <w:proofErr w:type="spellEnd"/>
      <w:r w:rsidRPr="00BF4065">
        <w:t xml:space="preserve"> І.В. здійснити оплату </w:t>
      </w:r>
      <w:r w:rsidRPr="001047DE">
        <w:t>заход</w:t>
      </w:r>
      <w:r w:rsidRPr="00BF4065">
        <w:t>ів</w:t>
      </w:r>
      <w:r w:rsidRPr="001047DE">
        <w:t xml:space="preserve"> відповідно до чинного законодавства</w:t>
      </w:r>
      <w:r>
        <w:t xml:space="preserve"> (квіткова, сувенірна продукція, виготовлення поліграфічної продукції)</w:t>
      </w:r>
      <w:r w:rsidRPr="001047DE">
        <w:t>.</w:t>
      </w:r>
    </w:p>
    <w:p w:rsidR="00B5555E" w:rsidRPr="00BF4065" w:rsidRDefault="00B5555E" w:rsidP="00B5555E">
      <w:pPr>
        <w:pStyle w:val="Iauiue"/>
        <w:tabs>
          <w:tab w:val="left" w:pos="851"/>
        </w:tabs>
        <w:jc w:val="both"/>
      </w:pPr>
    </w:p>
    <w:p w:rsidR="00B5555E" w:rsidRPr="00BF4065" w:rsidRDefault="00B5555E" w:rsidP="00B5555E">
      <w:pPr>
        <w:pStyle w:val="Iauiue"/>
        <w:tabs>
          <w:tab w:val="left" w:pos="851"/>
        </w:tabs>
        <w:jc w:val="both"/>
      </w:pPr>
      <w:r>
        <w:t>4</w:t>
      </w:r>
      <w:r w:rsidRPr="00BF4065">
        <w:t xml:space="preserve">. Контроль за виконанням даного розпорядження покласти на заступника міського голови Іванова Т.С. </w:t>
      </w:r>
    </w:p>
    <w:p w:rsidR="00B5555E" w:rsidRPr="00BF4065" w:rsidRDefault="00B5555E" w:rsidP="00B5555E">
      <w:pPr>
        <w:pStyle w:val="Iauiue"/>
        <w:jc w:val="both"/>
      </w:pPr>
    </w:p>
    <w:p w:rsidR="00B5555E" w:rsidRPr="00BF4065" w:rsidRDefault="00B5555E" w:rsidP="00B5555E">
      <w:pPr>
        <w:pStyle w:val="Iauiue"/>
        <w:suppressAutoHyphens/>
        <w:spacing w:before="222"/>
        <w:jc w:val="both"/>
        <w:rPr>
          <w:b/>
        </w:rPr>
      </w:pPr>
    </w:p>
    <w:p w:rsidR="00B5555E" w:rsidRPr="00BF4065" w:rsidRDefault="00B5555E" w:rsidP="00B5555E">
      <w:pPr>
        <w:tabs>
          <w:tab w:val="left" w:pos="360"/>
        </w:tabs>
        <w:ind w:firstLine="540"/>
        <w:jc w:val="both"/>
        <w:rPr>
          <w:b/>
        </w:rPr>
      </w:pPr>
      <w:r w:rsidRPr="00BF4065">
        <w:rPr>
          <w:b/>
        </w:rPr>
        <w:tab/>
        <w:t xml:space="preserve">Міський голова                       </w:t>
      </w:r>
      <w:r w:rsidRPr="00BF4065">
        <w:rPr>
          <w:b/>
        </w:rPr>
        <w:tab/>
      </w:r>
      <w:r w:rsidRPr="00BF4065">
        <w:rPr>
          <w:b/>
        </w:rPr>
        <w:tab/>
      </w:r>
      <w:r w:rsidRPr="00BF4065">
        <w:rPr>
          <w:b/>
        </w:rPr>
        <w:tab/>
        <w:t xml:space="preserve">              </w:t>
      </w:r>
      <w:r w:rsidRPr="00BF4065">
        <w:rPr>
          <w:b/>
        </w:rPr>
        <w:tab/>
        <w:t>О. Момот</w:t>
      </w:r>
    </w:p>
    <w:p w:rsidR="00B5555E" w:rsidRPr="00BF4065" w:rsidRDefault="00B5555E" w:rsidP="00B5555E">
      <w:pPr>
        <w:pStyle w:val="Iauiue"/>
        <w:suppressAutoHyphens/>
        <w:spacing w:before="222"/>
        <w:jc w:val="both"/>
      </w:pPr>
    </w:p>
    <w:p w:rsidR="00B5555E" w:rsidRPr="00BF4065" w:rsidRDefault="00B5555E" w:rsidP="00B5555E">
      <w:pPr>
        <w:ind w:left="5640"/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Default="00B5555E" w:rsidP="00B5555E">
      <w:pPr>
        <w:rPr>
          <w:b/>
        </w:rPr>
      </w:pPr>
    </w:p>
    <w:p w:rsidR="00B5555E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Pr="00BF4065" w:rsidRDefault="00B5555E" w:rsidP="00B5555E">
      <w:pPr>
        <w:rPr>
          <w:b/>
        </w:rPr>
      </w:pPr>
    </w:p>
    <w:p w:rsidR="00B5555E" w:rsidRDefault="00B5555E" w:rsidP="00B5555E">
      <w:pPr>
        <w:outlineLvl w:val="0"/>
      </w:pPr>
      <w:proofErr w:type="spellStart"/>
      <w:r w:rsidRPr="00BF4065"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B5555E" w:rsidRDefault="00B5555E" w:rsidP="00B5555E">
      <w:pPr>
        <w:jc w:val="right"/>
        <w:outlineLvl w:val="0"/>
        <w:rPr>
          <w:rFonts w:ascii="Times New Roman CYR" w:hAnsi="Times New Roman CYR"/>
        </w:rPr>
      </w:pPr>
    </w:p>
    <w:p w:rsidR="00B5555E" w:rsidRDefault="00B5555E" w:rsidP="00B5555E">
      <w:pPr>
        <w:jc w:val="right"/>
        <w:outlineLvl w:val="0"/>
        <w:rPr>
          <w:rFonts w:ascii="Times New Roman CYR" w:hAnsi="Times New Roman CYR"/>
        </w:rPr>
      </w:pPr>
    </w:p>
    <w:p w:rsidR="00B5555E" w:rsidRDefault="00B5555E" w:rsidP="00B5555E">
      <w:pPr>
        <w:jc w:val="right"/>
        <w:outlineLvl w:val="0"/>
        <w:rPr>
          <w:rFonts w:ascii="Times New Roman CYR" w:hAnsi="Times New Roman CYR"/>
        </w:rPr>
      </w:pPr>
    </w:p>
    <w:p w:rsidR="00B5555E" w:rsidRDefault="00B5555E" w:rsidP="00B5555E">
      <w:pPr>
        <w:jc w:val="right"/>
        <w:outlineLvl w:val="0"/>
        <w:rPr>
          <w:rFonts w:ascii="Times New Roman CYR" w:hAnsi="Times New Roman CYR"/>
        </w:rPr>
      </w:pPr>
    </w:p>
    <w:p w:rsidR="00B5555E" w:rsidRDefault="00B5555E" w:rsidP="00B5555E">
      <w:pPr>
        <w:jc w:val="right"/>
        <w:outlineLvl w:val="0"/>
        <w:rPr>
          <w:rFonts w:ascii="Times New Roman CYR" w:hAnsi="Times New Roman CYR"/>
        </w:rPr>
      </w:pPr>
    </w:p>
    <w:p w:rsidR="00B5555E" w:rsidRDefault="00B5555E" w:rsidP="00B5555E">
      <w:pPr>
        <w:jc w:val="right"/>
        <w:outlineLvl w:val="0"/>
        <w:rPr>
          <w:rFonts w:ascii="Times New Roman CYR" w:hAnsi="Times New Roman CYR"/>
        </w:rPr>
      </w:pPr>
    </w:p>
    <w:sectPr w:rsidR="00B5555E" w:rsidSect="00D43FF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5E"/>
    <w:rsid w:val="002B763F"/>
    <w:rsid w:val="003579E1"/>
    <w:rsid w:val="007F2386"/>
    <w:rsid w:val="00B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90CF"/>
  <w15:chartTrackingRefBased/>
  <w15:docId w15:val="{B95138B4-5258-4F01-BFC5-064F122C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B5555E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B5555E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B5555E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555E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B5555E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B5555E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B5555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555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2019-05-16T08:38:00Z</dcterms:created>
  <dcterms:modified xsi:type="dcterms:W3CDTF">2019-05-16T12:45:00Z</dcterms:modified>
</cp:coreProperties>
</file>