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AF" w:rsidRPr="00553BD0" w:rsidRDefault="00E036AF" w:rsidP="00E036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Journal" w:hAnsi="Journal"/>
          <w:sz w:val="20"/>
          <w:szCs w:val="20"/>
        </w:rPr>
      </w:pPr>
      <w:r w:rsidRPr="00553BD0">
        <w:rPr>
          <w:rFonts w:ascii="Journal" w:hAnsi="Journal"/>
          <w:noProof/>
          <w:sz w:val="20"/>
          <w:szCs w:val="20"/>
          <w:lang w:val="ru-RU"/>
        </w:rPr>
        <w:drawing>
          <wp:inline distT="0" distB="0" distL="0" distR="0" wp14:anchorId="25159BB0" wp14:editId="490278D1">
            <wp:extent cx="8763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AF" w:rsidRPr="00553BD0" w:rsidRDefault="00E036AF" w:rsidP="00E036AF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60"/>
          <w:sz w:val="28"/>
          <w:szCs w:val="20"/>
        </w:rPr>
      </w:pPr>
      <w:r w:rsidRPr="00553BD0">
        <w:rPr>
          <w:rFonts w:ascii="Times New Roman CYR" w:hAnsi="Times New Roman CYR"/>
          <w:b/>
          <w:spacing w:val="60"/>
          <w:sz w:val="28"/>
          <w:szCs w:val="20"/>
        </w:rPr>
        <w:t>УКРАЇНА</w:t>
      </w:r>
    </w:p>
    <w:p w:rsidR="00E036AF" w:rsidRPr="00553BD0" w:rsidRDefault="00E036AF" w:rsidP="00E036AF">
      <w:pPr>
        <w:keepNext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 CYR" w:hAnsi="Times New Roman CYR"/>
          <w:spacing w:val="62"/>
          <w:sz w:val="28"/>
          <w:szCs w:val="28"/>
        </w:rPr>
      </w:pPr>
      <w:r w:rsidRPr="00553BD0">
        <w:rPr>
          <w:rFonts w:ascii="Times New Roman CYR" w:hAnsi="Times New Roman CYR"/>
          <w:spacing w:val="62"/>
          <w:sz w:val="28"/>
          <w:szCs w:val="28"/>
        </w:rPr>
        <w:t>ВИШГОРОДСЬКА МІСЬКА РАДА</w:t>
      </w:r>
    </w:p>
    <w:p w:rsidR="00E036AF" w:rsidRPr="00553BD0" w:rsidRDefault="00E036AF" w:rsidP="00E036AF">
      <w:pPr>
        <w:keepNext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553BD0">
        <w:rPr>
          <w:rFonts w:ascii="Times New Roman CYR" w:hAnsi="Times New Roman CYR"/>
          <w:b/>
          <w:sz w:val="28"/>
          <w:szCs w:val="28"/>
        </w:rPr>
        <w:t>ВИКОНАВЧИЙ КОМІТЕТ</w:t>
      </w:r>
    </w:p>
    <w:p w:rsidR="00E036AF" w:rsidRPr="00553BD0" w:rsidRDefault="00E036AF" w:rsidP="00E036AF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ind w:firstLine="1701"/>
        <w:jc w:val="center"/>
        <w:textAlignment w:val="baseline"/>
        <w:rPr>
          <w:b/>
          <w:spacing w:val="92"/>
          <w:sz w:val="12"/>
          <w:szCs w:val="20"/>
        </w:rPr>
      </w:pPr>
    </w:p>
    <w:p w:rsidR="00E036AF" w:rsidRPr="00553BD0" w:rsidRDefault="00E036AF" w:rsidP="00E036AF">
      <w:pPr>
        <w:pBdr>
          <w:top w:val="single" w:sz="12" w:space="1" w:color="auto"/>
        </w:pBdr>
        <w:overflowPunct w:val="0"/>
        <w:autoSpaceDE w:val="0"/>
        <w:autoSpaceDN w:val="0"/>
        <w:adjustRightInd w:val="0"/>
        <w:ind w:firstLine="1701"/>
        <w:jc w:val="center"/>
        <w:textAlignment w:val="baseline"/>
        <w:rPr>
          <w:b/>
          <w:spacing w:val="92"/>
          <w:sz w:val="2"/>
          <w:szCs w:val="20"/>
        </w:rPr>
      </w:pPr>
    </w:p>
    <w:p w:rsidR="00E036AF" w:rsidRPr="00553BD0" w:rsidRDefault="00E036AF" w:rsidP="00E036AF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line="360" w:lineRule="auto"/>
        <w:ind w:firstLine="1701"/>
        <w:jc w:val="center"/>
        <w:textAlignment w:val="baseline"/>
        <w:rPr>
          <w:rFonts w:ascii="Arial" w:hAnsi="Arial"/>
          <w:b/>
          <w:spacing w:val="132"/>
          <w:sz w:val="8"/>
          <w:szCs w:val="20"/>
        </w:rPr>
      </w:pPr>
    </w:p>
    <w:p w:rsidR="00E036AF" w:rsidRPr="00553BD0" w:rsidRDefault="00E036AF" w:rsidP="00E036AF">
      <w:pPr>
        <w:keepNext/>
        <w:pBdr>
          <w:top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pacing w:val="60"/>
          <w:sz w:val="28"/>
          <w:szCs w:val="28"/>
        </w:rPr>
      </w:pPr>
      <w:r w:rsidRPr="00553BD0">
        <w:rPr>
          <w:rFonts w:ascii="Times New Roman CYR" w:hAnsi="Times New Roman CYR"/>
          <w:b/>
          <w:spacing w:val="60"/>
          <w:sz w:val="28"/>
          <w:szCs w:val="28"/>
        </w:rPr>
        <w:t>РІШЕННЯ</w:t>
      </w:r>
    </w:p>
    <w:p w:rsidR="00E036AF" w:rsidRPr="00553BD0" w:rsidRDefault="00E036AF" w:rsidP="00E036AF">
      <w:pPr>
        <w:tabs>
          <w:tab w:val="left" w:pos="4170"/>
        </w:tabs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  <w:r w:rsidRPr="00553BD0">
        <w:rPr>
          <w:rFonts w:ascii="Times New Roman CYR" w:hAnsi="Times New Roman CYR"/>
        </w:rPr>
        <w:tab/>
      </w:r>
      <w:r w:rsidR="00727A99">
        <w:rPr>
          <w:rFonts w:ascii="Times New Roman CYR" w:hAnsi="Times New Roman CYR"/>
          <w:sz w:val="20"/>
          <w:szCs w:val="20"/>
        </w:rPr>
        <w:t xml:space="preserve"> </w:t>
      </w:r>
    </w:p>
    <w:p w:rsidR="00E036AF" w:rsidRPr="00553BD0" w:rsidRDefault="00E036AF" w:rsidP="00E036AF">
      <w:pPr>
        <w:tabs>
          <w:tab w:val="left" w:pos="4170"/>
        </w:tabs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0"/>
          <w:szCs w:val="20"/>
        </w:rPr>
      </w:pPr>
    </w:p>
    <w:p w:rsidR="00E036AF" w:rsidRPr="00553BD0" w:rsidRDefault="00E036AF" w:rsidP="00E036AF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</w:rPr>
      </w:pPr>
      <w:r w:rsidRPr="00553BD0">
        <w:rPr>
          <w:rFonts w:ascii="Times New Roman CYR" w:hAnsi="Times New Roman CYR"/>
        </w:rPr>
        <w:t xml:space="preserve">від </w:t>
      </w:r>
      <w:r>
        <w:rPr>
          <w:rFonts w:ascii="Times New Roman CYR" w:hAnsi="Times New Roman CYR"/>
        </w:rPr>
        <w:t xml:space="preserve">16 травня </w:t>
      </w:r>
      <w:r w:rsidRPr="00553BD0">
        <w:rPr>
          <w:rFonts w:ascii="Times New Roman CYR" w:hAnsi="Times New Roman CYR"/>
        </w:rPr>
        <w:t xml:space="preserve"> 2019  року                             </w:t>
      </w:r>
      <w:r>
        <w:rPr>
          <w:rFonts w:ascii="Times New Roman CYR" w:hAnsi="Times New Roman CYR"/>
        </w:rPr>
        <w:t xml:space="preserve"> </w:t>
      </w:r>
      <w:r w:rsidRPr="00553BD0">
        <w:rPr>
          <w:rFonts w:ascii="Times New Roman CYR" w:hAnsi="Times New Roman CYR"/>
        </w:rPr>
        <w:t xml:space="preserve"> </w:t>
      </w:r>
      <w:r w:rsidRPr="00553BD0">
        <w:rPr>
          <w:rFonts w:ascii="Times New Roman CYR" w:hAnsi="Times New Roman CYR"/>
          <w:b/>
        </w:rPr>
        <w:t xml:space="preserve">№  </w:t>
      </w:r>
      <w:r w:rsidR="00727A99">
        <w:rPr>
          <w:rFonts w:ascii="Times New Roman CYR" w:hAnsi="Times New Roman CYR"/>
          <w:b/>
        </w:rPr>
        <w:t>131</w:t>
      </w:r>
      <w:r w:rsidR="00727A99">
        <w:rPr>
          <w:rFonts w:ascii="Times New Roman CYR" w:hAnsi="Times New Roman CYR"/>
        </w:rPr>
        <w:tab/>
      </w:r>
      <w:r w:rsidR="00727A99">
        <w:rPr>
          <w:rFonts w:ascii="Times New Roman CYR" w:hAnsi="Times New Roman CYR"/>
        </w:rPr>
        <w:tab/>
      </w:r>
      <w:r w:rsidR="00727A99">
        <w:rPr>
          <w:rFonts w:ascii="Times New Roman CYR" w:hAnsi="Times New Roman CYR"/>
        </w:rPr>
        <w:tab/>
        <w:t xml:space="preserve">    </w:t>
      </w:r>
      <w:r>
        <w:rPr>
          <w:rFonts w:ascii="Times New Roman CYR" w:hAnsi="Times New Roman CYR"/>
        </w:rPr>
        <w:t xml:space="preserve">         </w:t>
      </w:r>
      <w:r w:rsidRPr="00553BD0">
        <w:rPr>
          <w:rFonts w:ascii="Times New Roman CYR" w:hAnsi="Times New Roman CYR"/>
        </w:rPr>
        <w:t>м. Вишгород</w:t>
      </w:r>
    </w:p>
    <w:p w:rsidR="00E036AF" w:rsidRPr="00553BD0" w:rsidRDefault="00E036AF" w:rsidP="00E036AF">
      <w:pPr>
        <w:overflowPunct w:val="0"/>
        <w:autoSpaceDE w:val="0"/>
        <w:autoSpaceDN w:val="0"/>
        <w:adjustRightInd w:val="0"/>
        <w:textAlignment w:val="baseline"/>
      </w:pPr>
    </w:p>
    <w:p w:rsidR="00E036AF" w:rsidRPr="00553BD0" w:rsidRDefault="00E036AF" w:rsidP="00E036A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lang w:val="ru-RU"/>
        </w:rPr>
      </w:pPr>
      <w:r w:rsidRPr="00553BD0">
        <w:rPr>
          <w:lang w:val="ru-RU"/>
        </w:rPr>
        <w:t xml:space="preserve">Про </w:t>
      </w:r>
      <w:proofErr w:type="spellStart"/>
      <w:r w:rsidRPr="00553BD0">
        <w:rPr>
          <w:lang w:val="ru-RU"/>
        </w:rPr>
        <w:t>дозвіл</w:t>
      </w:r>
      <w:proofErr w:type="spellEnd"/>
      <w:r w:rsidRPr="00553BD0">
        <w:rPr>
          <w:lang w:val="ru-RU"/>
        </w:rPr>
        <w:t xml:space="preserve"> на </w:t>
      </w:r>
      <w:proofErr w:type="spellStart"/>
      <w:r w:rsidRPr="00553BD0">
        <w:rPr>
          <w:lang w:val="ru-RU"/>
        </w:rPr>
        <w:t>укладення</w:t>
      </w:r>
      <w:proofErr w:type="spellEnd"/>
      <w:r w:rsidRPr="00553BD0">
        <w:rPr>
          <w:lang w:val="ru-RU"/>
        </w:rPr>
        <w:t xml:space="preserve"> </w:t>
      </w:r>
    </w:p>
    <w:p w:rsidR="00E036AF" w:rsidRPr="00553BD0" w:rsidRDefault="00E036AF" w:rsidP="00E036A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 CYR" w:hAnsi="Times New Roman CYR"/>
        </w:rPr>
      </w:pPr>
      <w:r w:rsidRPr="00553BD0">
        <w:rPr>
          <w:lang w:val="ru-RU"/>
        </w:rPr>
        <w:t xml:space="preserve">договору </w:t>
      </w:r>
      <w:proofErr w:type="spellStart"/>
      <w:r w:rsidRPr="00553BD0">
        <w:rPr>
          <w:lang w:val="ru-RU"/>
        </w:rPr>
        <w:t>дарування</w:t>
      </w:r>
      <w:proofErr w:type="spellEnd"/>
      <w:r w:rsidRPr="00553BD0">
        <w:rPr>
          <w:lang w:val="ru-RU"/>
        </w:rPr>
        <w:t xml:space="preserve"> </w:t>
      </w:r>
      <w:r w:rsidRPr="00553BD0">
        <w:rPr>
          <w:rFonts w:ascii="Times New Roman CYR" w:hAnsi="Times New Roman CYR"/>
        </w:rPr>
        <w:t xml:space="preserve"> </w:t>
      </w:r>
    </w:p>
    <w:p w:rsidR="00E036AF" w:rsidRPr="00553BD0" w:rsidRDefault="00E036AF" w:rsidP="00E036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</w:rPr>
      </w:pPr>
    </w:p>
    <w:p w:rsidR="00E036AF" w:rsidRPr="00553BD0" w:rsidRDefault="00E036AF" w:rsidP="00E036AF">
      <w:pPr>
        <w:shd w:val="clear" w:color="auto" w:fill="FFFFFF"/>
        <w:ind w:firstLine="567"/>
        <w:jc w:val="both"/>
        <w:textAlignment w:val="baseline"/>
      </w:pPr>
      <w:r w:rsidRPr="00553BD0">
        <w:t>Розглянувши заяви гр. гр</w:t>
      </w:r>
      <w:r w:rsidRPr="00674AF1">
        <w:t xml:space="preserve">. </w:t>
      </w:r>
      <w:proofErr w:type="spellStart"/>
      <w:r w:rsidRPr="00674AF1">
        <w:t>Хорошевської</w:t>
      </w:r>
      <w:proofErr w:type="spellEnd"/>
      <w:r w:rsidRPr="00674AF1">
        <w:t xml:space="preserve"> О.Ф., </w:t>
      </w:r>
      <w:proofErr w:type="spellStart"/>
      <w:r w:rsidRPr="00674AF1">
        <w:t>Хорошевського</w:t>
      </w:r>
      <w:proofErr w:type="spellEnd"/>
      <w:r w:rsidRPr="00674AF1">
        <w:t xml:space="preserve"> М.М. (за дорученням), Волох Г.В., </w:t>
      </w:r>
      <w:proofErr w:type="spellStart"/>
      <w:r w:rsidR="004C0A39" w:rsidRPr="00674AF1">
        <w:t>Алексенка</w:t>
      </w:r>
      <w:proofErr w:type="spellEnd"/>
      <w:r w:rsidR="004C0A39" w:rsidRPr="00674AF1">
        <w:t xml:space="preserve"> А.М., </w:t>
      </w:r>
      <w:proofErr w:type="spellStart"/>
      <w:r w:rsidR="004C0A39" w:rsidRPr="00674AF1">
        <w:t>Алексенко</w:t>
      </w:r>
      <w:proofErr w:type="spellEnd"/>
      <w:r w:rsidR="004C0A39" w:rsidRPr="00674AF1">
        <w:t xml:space="preserve"> О.Р., </w:t>
      </w:r>
      <w:r w:rsidRPr="00553BD0">
        <w:rPr>
          <w:rFonts w:ascii="Times New Roman CYR" w:hAnsi="Times New Roman CYR"/>
        </w:rPr>
        <w:t xml:space="preserve">протокол № </w:t>
      </w:r>
      <w:r>
        <w:rPr>
          <w:rFonts w:ascii="Times New Roman CYR" w:hAnsi="Times New Roman CYR"/>
        </w:rPr>
        <w:t>7</w:t>
      </w:r>
      <w:r w:rsidRPr="00553BD0">
        <w:rPr>
          <w:rFonts w:ascii="Times New Roman CYR" w:hAnsi="Times New Roman CYR"/>
        </w:rPr>
        <w:t xml:space="preserve"> від </w:t>
      </w:r>
      <w:r>
        <w:rPr>
          <w:rFonts w:ascii="Times New Roman CYR" w:hAnsi="Times New Roman CYR"/>
        </w:rPr>
        <w:t>10.05.</w:t>
      </w:r>
      <w:r w:rsidRPr="00553BD0">
        <w:rPr>
          <w:rFonts w:ascii="Times New Roman CYR" w:hAnsi="Times New Roman CYR"/>
        </w:rPr>
        <w:t xml:space="preserve">2019 р. засідання опікунської ради при виконавчому комітеті Вишгородської міської ради та керуючись ст. </w:t>
      </w:r>
      <w:r w:rsidRPr="00553BD0">
        <w:t>177 Сімейного кодексу України, ст. 71 Цивільного кодексу України,</w:t>
      </w:r>
      <w:r w:rsidRPr="00553BD0">
        <w:rPr>
          <w:sz w:val="20"/>
          <w:szCs w:val="20"/>
        </w:rPr>
        <w:t xml:space="preserve"> </w:t>
      </w:r>
      <w:r w:rsidRPr="00553BD0">
        <w:t xml:space="preserve">ст. 12 Закону України «Про основи соціального захисту бездомних громадян і безпритульних дітей», ст. 18 Закону України «Про охорону дитинства», ст.  ст. 34 Закону України «Про місцеве самоврядування в Україні», </w:t>
      </w:r>
      <w:r w:rsidRPr="00553BD0">
        <w:rPr>
          <w:rFonts w:ascii="Times New Roman CYR" w:hAnsi="Times New Roman CYR"/>
        </w:rPr>
        <w:t>виконавчий комітет Вишгородської міської ради ВИРІШИВ:</w:t>
      </w:r>
    </w:p>
    <w:p w:rsidR="00E036AF" w:rsidRPr="00553BD0" w:rsidRDefault="00E036AF" w:rsidP="00E036AF">
      <w:pPr>
        <w:ind w:firstLine="851"/>
        <w:contextualSpacing/>
        <w:jc w:val="both"/>
      </w:pPr>
    </w:p>
    <w:p w:rsidR="00E036AF" w:rsidRPr="00553BD0" w:rsidRDefault="00E036AF" w:rsidP="00E036AF">
      <w:pPr>
        <w:tabs>
          <w:tab w:val="left" w:pos="709"/>
        </w:tabs>
        <w:jc w:val="both"/>
        <w:rPr>
          <w:color w:val="FF0000"/>
        </w:rPr>
      </w:pPr>
      <w:r w:rsidRPr="00553BD0">
        <w:t xml:space="preserve"> </w:t>
      </w:r>
      <w:r>
        <w:t xml:space="preserve"> </w:t>
      </w:r>
    </w:p>
    <w:p w:rsidR="00E036AF" w:rsidRPr="00515D2B" w:rsidRDefault="00E036AF" w:rsidP="00E036AF">
      <w:pPr>
        <w:tabs>
          <w:tab w:val="left" w:pos="851"/>
        </w:tabs>
        <w:contextualSpacing/>
        <w:jc w:val="both"/>
        <w:rPr>
          <w:color w:val="FF0000"/>
        </w:rPr>
      </w:pPr>
      <w:r w:rsidRPr="00553BD0">
        <w:rPr>
          <w:color w:val="FF0000"/>
        </w:rPr>
        <w:tab/>
        <w:t xml:space="preserve"> </w:t>
      </w:r>
      <w:r w:rsidRPr="00515D2B">
        <w:rPr>
          <w:color w:val="FF0000"/>
        </w:rPr>
        <w:t xml:space="preserve">  </w:t>
      </w:r>
    </w:p>
    <w:p w:rsidR="00E036AF" w:rsidRPr="00E77F89" w:rsidRDefault="00E036AF" w:rsidP="00E036AF">
      <w:pPr>
        <w:tabs>
          <w:tab w:val="left" w:pos="426"/>
        </w:tabs>
        <w:ind w:firstLine="567"/>
        <w:jc w:val="both"/>
      </w:pPr>
      <w:r w:rsidRPr="00E036AF">
        <w:t xml:space="preserve"> 1. Надати дозвіл </w:t>
      </w:r>
      <w:proofErr w:type="spellStart"/>
      <w:r w:rsidRPr="00E036AF">
        <w:t>Хорошевській</w:t>
      </w:r>
      <w:proofErr w:type="spellEnd"/>
      <w:r w:rsidRPr="00E036AF">
        <w:t xml:space="preserve"> Ользі Федорівні на укладення договору дарування    0,25 частки квартири № </w:t>
      </w:r>
      <w:r w:rsidR="00E77F89" w:rsidRPr="00E77F89">
        <w:t>***</w:t>
      </w:r>
      <w:r w:rsidRPr="00E036AF">
        <w:t xml:space="preserve"> у місті Вишгороді  на ім’я малолітньої  </w:t>
      </w:r>
      <w:r w:rsidR="00E77F89" w:rsidRPr="00E77F89">
        <w:t>***.</w:t>
      </w:r>
    </w:p>
    <w:p w:rsidR="00E036AF" w:rsidRPr="00E036AF" w:rsidRDefault="00E036AF" w:rsidP="00E036AF">
      <w:pPr>
        <w:tabs>
          <w:tab w:val="left" w:pos="567"/>
        </w:tabs>
        <w:ind w:firstLine="567"/>
        <w:jc w:val="both"/>
      </w:pPr>
      <w:r w:rsidRPr="00E036AF">
        <w:t xml:space="preserve"> 2.1. Від імені малолітньої </w:t>
      </w:r>
      <w:r w:rsidR="00E77F89">
        <w:rPr>
          <w:lang w:val="ru-RU"/>
        </w:rPr>
        <w:t>***</w:t>
      </w:r>
      <w:r w:rsidRPr="00E036AF">
        <w:t xml:space="preserve">, як законний  представник, діє її батько </w:t>
      </w:r>
      <w:r w:rsidR="00E77F89">
        <w:rPr>
          <w:lang w:val="ru-RU"/>
        </w:rPr>
        <w:t>***</w:t>
      </w:r>
      <w:r w:rsidRPr="00E036AF">
        <w:t>.</w:t>
      </w:r>
    </w:p>
    <w:p w:rsidR="00E036AF" w:rsidRPr="00E036AF" w:rsidRDefault="00E036AF" w:rsidP="00E036AF">
      <w:pPr>
        <w:tabs>
          <w:tab w:val="left" w:pos="709"/>
        </w:tabs>
        <w:jc w:val="both"/>
      </w:pPr>
      <w:r w:rsidRPr="00E036AF">
        <w:t xml:space="preserve">           Всі правочини будуть укладені на користь та в інтересах малолітньої </w:t>
      </w:r>
      <w:r w:rsidR="00E77F89">
        <w:rPr>
          <w:lang w:val="ru-RU"/>
        </w:rPr>
        <w:t>***</w:t>
      </w:r>
      <w:r w:rsidRPr="00E036AF">
        <w:t>.</w:t>
      </w:r>
    </w:p>
    <w:p w:rsidR="00E036AF" w:rsidRDefault="00674AF1" w:rsidP="00674AF1">
      <w:pPr>
        <w:tabs>
          <w:tab w:val="left" w:pos="709"/>
        </w:tabs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>2</w:t>
      </w:r>
      <w:r w:rsidR="004C0A39">
        <w:t xml:space="preserve">. Надати дозвіл </w:t>
      </w:r>
      <w:proofErr w:type="spellStart"/>
      <w:r w:rsidR="004C0A39">
        <w:t>Алексенку</w:t>
      </w:r>
      <w:proofErr w:type="spellEnd"/>
      <w:r w:rsidR="004C0A39">
        <w:t xml:space="preserve"> Андрію Миколайовичу на укладення договору дарування квартири № </w:t>
      </w:r>
      <w:r w:rsidR="00E77F89">
        <w:rPr>
          <w:lang w:val="ru-RU"/>
        </w:rPr>
        <w:t>***</w:t>
      </w:r>
      <w:r w:rsidR="004C0A39">
        <w:t xml:space="preserve"> у місті Вишгороді на </w:t>
      </w:r>
      <w:proofErr w:type="spellStart"/>
      <w:r w:rsidR="004C0A39">
        <w:t>ім</w:t>
      </w:r>
      <w:proofErr w:type="spellEnd"/>
      <w:r w:rsidR="004C0A39" w:rsidRPr="004C0A39">
        <w:rPr>
          <w:lang w:val="ru-RU"/>
        </w:rPr>
        <w:t>’</w:t>
      </w:r>
      <w:r w:rsidR="004C0A39">
        <w:t xml:space="preserve">я </w:t>
      </w:r>
      <w:r w:rsidR="00E77F89">
        <w:rPr>
          <w:lang w:val="ru-RU"/>
        </w:rPr>
        <w:t>***</w:t>
      </w:r>
      <w:r w:rsidR="004C0A39">
        <w:t>.</w:t>
      </w:r>
    </w:p>
    <w:p w:rsidR="00E036AF" w:rsidRDefault="004C0A39" w:rsidP="004C0A39">
      <w:pPr>
        <w:tabs>
          <w:tab w:val="left" w:pos="709"/>
        </w:tabs>
        <w:ind w:firstLine="708"/>
        <w:jc w:val="both"/>
      </w:pPr>
      <w:r>
        <w:t xml:space="preserve"> У квартирі зареєстрована неповнолітня дитина </w:t>
      </w:r>
      <w:r w:rsidR="00E77F89">
        <w:rPr>
          <w:lang w:val="ru-RU"/>
        </w:rPr>
        <w:t>***.</w:t>
      </w:r>
      <w:bookmarkStart w:id="0" w:name="_GoBack"/>
      <w:bookmarkEnd w:id="0"/>
      <w:r>
        <w:t xml:space="preserve"> При укладенні договору права дитини порушені не будуть.</w:t>
      </w:r>
    </w:p>
    <w:p w:rsidR="00E036AF" w:rsidRPr="001037AC" w:rsidRDefault="00E036AF" w:rsidP="00E036AF">
      <w:pPr>
        <w:tabs>
          <w:tab w:val="left" w:pos="709"/>
        </w:tabs>
        <w:jc w:val="both"/>
      </w:pPr>
      <w:r>
        <w:t xml:space="preserve">. </w:t>
      </w:r>
    </w:p>
    <w:p w:rsidR="00E036AF" w:rsidRPr="00B97867" w:rsidRDefault="00E036AF" w:rsidP="00E036AF">
      <w:pPr>
        <w:ind w:firstLine="993"/>
        <w:jc w:val="both"/>
        <w:rPr>
          <w:color w:val="FF0000"/>
        </w:rPr>
      </w:pPr>
    </w:p>
    <w:p w:rsidR="00E036AF" w:rsidRPr="001C01CF" w:rsidRDefault="00E036AF" w:rsidP="00E036AF">
      <w:pPr>
        <w:tabs>
          <w:tab w:val="left" w:pos="851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036AF" w:rsidRPr="004F4E47" w:rsidRDefault="00E036AF" w:rsidP="004C0A39">
      <w:pPr>
        <w:tabs>
          <w:tab w:val="left" w:pos="7065"/>
        </w:tabs>
        <w:rPr>
          <w:color w:val="FF0000"/>
        </w:rPr>
      </w:pPr>
      <w:r w:rsidRPr="00A8545E">
        <w:rPr>
          <w:b/>
        </w:rPr>
        <w:t xml:space="preserve">               Міський голова</w:t>
      </w:r>
      <w:r w:rsidRPr="00A8545E">
        <w:rPr>
          <w:b/>
        </w:rPr>
        <w:tab/>
        <w:t>О. Момот</w:t>
      </w:r>
      <w:r>
        <w:rPr>
          <w:b/>
        </w:rPr>
        <w:t xml:space="preserve"> </w:t>
      </w:r>
    </w:p>
    <w:p w:rsidR="00E036AF" w:rsidRDefault="00E036AF" w:rsidP="00E036AF"/>
    <w:p w:rsidR="00E036AF" w:rsidRDefault="00E036AF" w:rsidP="00E036AF"/>
    <w:p w:rsidR="00D15619" w:rsidRDefault="00D15619"/>
    <w:sectPr w:rsidR="00D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AF"/>
    <w:rsid w:val="004C0A39"/>
    <w:rsid w:val="00674AF1"/>
    <w:rsid w:val="00727A99"/>
    <w:rsid w:val="00D15619"/>
    <w:rsid w:val="00E036AF"/>
    <w:rsid w:val="00E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B25A-8757-4DA8-A49B-AF49BBBA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F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2019-05-10T11:16:00Z</cp:lastPrinted>
  <dcterms:created xsi:type="dcterms:W3CDTF">2019-05-06T07:45:00Z</dcterms:created>
  <dcterms:modified xsi:type="dcterms:W3CDTF">2019-05-27T07:30:00Z</dcterms:modified>
</cp:coreProperties>
</file>