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57E" w:rsidRDefault="00F0457E" w:rsidP="00F0457E">
      <w:pPr>
        <w:jc w:val="center"/>
        <w:rPr>
          <w:rFonts w:ascii="Journal" w:hAnsi="Journal" w:cs="Journal"/>
        </w:rPr>
      </w:pPr>
      <w:r>
        <w:rPr>
          <w:rFonts w:ascii="Journal" w:hAnsi="Journal" w:cs="Journal"/>
          <w:noProof/>
          <w:sz w:val="20"/>
          <w:szCs w:val="20"/>
          <w:lang w:val="ru-RU"/>
        </w:rPr>
        <w:drawing>
          <wp:inline distT="0" distB="0" distL="0" distR="0">
            <wp:extent cx="8572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57E" w:rsidRDefault="00F0457E" w:rsidP="00F0457E">
      <w:pPr>
        <w:pStyle w:val="6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УКРАЇНА</w:t>
      </w:r>
    </w:p>
    <w:p w:rsidR="00F0457E" w:rsidRDefault="00F0457E" w:rsidP="00F0457E">
      <w:pPr>
        <w:pStyle w:val="3"/>
        <w:ind w:left="142"/>
        <w:jc w:val="center"/>
        <w:rPr>
          <w:rFonts w:ascii="Times New Roman CYR" w:hAnsi="Times New Roman CYR" w:cs="Times New Roman CYR"/>
          <w:b w:val="0"/>
          <w:bCs w:val="0"/>
          <w:i w:val="0"/>
          <w:iCs w:val="0"/>
          <w:spacing w:val="62"/>
          <w:sz w:val="26"/>
          <w:szCs w:val="26"/>
        </w:rPr>
      </w:pPr>
      <w:r>
        <w:rPr>
          <w:rFonts w:ascii="Times New Roman CYR" w:hAnsi="Times New Roman CYR" w:cs="Times New Roman CYR"/>
          <w:b w:val="0"/>
          <w:bCs w:val="0"/>
          <w:i w:val="0"/>
          <w:iCs w:val="0"/>
          <w:spacing w:val="62"/>
          <w:sz w:val="26"/>
          <w:szCs w:val="26"/>
        </w:rPr>
        <w:t>ВИШГОРОДСЬКА МІСЬКА РАДА</w:t>
      </w:r>
    </w:p>
    <w:p w:rsidR="00F0457E" w:rsidRDefault="00F0457E" w:rsidP="00F0457E">
      <w:pPr>
        <w:pBdr>
          <w:bottom w:val="single" w:sz="6" w:space="1" w:color="auto"/>
        </w:pBdr>
        <w:ind w:firstLine="1701"/>
        <w:jc w:val="center"/>
        <w:rPr>
          <w:b/>
          <w:bCs/>
          <w:spacing w:val="92"/>
          <w:sz w:val="12"/>
          <w:szCs w:val="12"/>
        </w:rPr>
      </w:pPr>
    </w:p>
    <w:p w:rsidR="00F0457E" w:rsidRDefault="00F0457E" w:rsidP="00F0457E">
      <w:pPr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</w:rPr>
      </w:pPr>
    </w:p>
    <w:p w:rsidR="00F0457E" w:rsidRDefault="00F0457E" w:rsidP="00F0457E">
      <w:pPr>
        <w:pStyle w:val="7"/>
        <w:ind w:firstLine="0"/>
        <w:rPr>
          <w:rFonts w:ascii="Times New Roman CYR" w:hAnsi="Times New Roman CYR" w:cs="Times New Roman CYR"/>
        </w:rPr>
      </w:pPr>
    </w:p>
    <w:p w:rsidR="00F0457E" w:rsidRPr="00C90288" w:rsidRDefault="00F0457E" w:rsidP="00F0457E">
      <w:pPr>
        <w:pStyle w:val="7"/>
        <w:ind w:firstLine="0"/>
        <w:rPr>
          <w:rFonts w:ascii="Times New Roman CYR" w:hAnsi="Times New Roman CYR" w:cs="Times New Roman CYR"/>
          <w:lang w:val="ru-RU"/>
        </w:rPr>
      </w:pPr>
      <w:r>
        <w:rPr>
          <w:rFonts w:ascii="Times New Roman CYR" w:hAnsi="Times New Roman CYR" w:cs="Times New Roman CYR"/>
        </w:rPr>
        <w:t>РОЗПОРЯДЖЕННЯ №</w:t>
      </w:r>
      <w:r w:rsidR="000427A2">
        <w:rPr>
          <w:rFonts w:ascii="Times New Roman CYR" w:hAnsi="Times New Roman CYR" w:cs="Times New Roman CYR"/>
        </w:rPr>
        <w:t>140</w:t>
      </w:r>
      <w:r w:rsidR="0033014B">
        <w:rPr>
          <w:rFonts w:ascii="Times New Roman CYR" w:hAnsi="Times New Roman CYR" w:cs="Times New Roman CYR"/>
          <w:lang w:val="ru-RU"/>
        </w:rPr>
        <w:t xml:space="preserve"> </w:t>
      </w:r>
    </w:p>
    <w:p w:rsidR="00F0457E" w:rsidRDefault="00F0457E" w:rsidP="00F0457E">
      <w:pPr>
        <w:pStyle w:val="7"/>
        <w:ind w:firstLine="0"/>
        <w:rPr>
          <w:rFonts w:ascii="Times New Roman CYR" w:hAnsi="Times New Roman CYR" w:cs="Times New Roman CYR"/>
        </w:rPr>
      </w:pPr>
    </w:p>
    <w:p w:rsidR="00F0457E" w:rsidRDefault="00F0457E" w:rsidP="00F0457E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від 1</w:t>
      </w:r>
      <w:r w:rsidR="00A53132">
        <w:rPr>
          <w:rFonts w:ascii="Times New Roman CYR" w:hAnsi="Times New Roman CYR" w:cs="Times New Roman CYR"/>
          <w:lang w:val="ru-RU"/>
        </w:rPr>
        <w:t>8</w:t>
      </w:r>
      <w:r>
        <w:rPr>
          <w:rFonts w:ascii="Times New Roman CYR" w:hAnsi="Times New Roman CYR" w:cs="Times New Roman CYR"/>
        </w:rPr>
        <w:t xml:space="preserve"> листопада 201</w:t>
      </w:r>
      <w:r w:rsidR="00A53132">
        <w:rPr>
          <w:rFonts w:ascii="Times New Roman CYR" w:hAnsi="Times New Roman CYR" w:cs="Times New Roman CYR"/>
        </w:rPr>
        <w:t>9</w:t>
      </w:r>
      <w:r>
        <w:rPr>
          <w:rFonts w:ascii="Times New Roman CYR" w:hAnsi="Times New Roman CYR" w:cs="Times New Roman CYR"/>
        </w:rPr>
        <w:t xml:space="preserve"> року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 xml:space="preserve">               м. Вишгород</w:t>
      </w:r>
    </w:p>
    <w:p w:rsidR="00F0457E" w:rsidRDefault="00F0457E" w:rsidP="00F0457E">
      <w:pPr>
        <w:rPr>
          <w:rFonts w:ascii="Times New Roman CYR" w:hAnsi="Times New Roman CYR" w:cs="Times New Roman CYR"/>
        </w:rPr>
      </w:pPr>
    </w:p>
    <w:p w:rsidR="00F0457E" w:rsidRDefault="00F0457E" w:rsidP="00F0457E">
      <w:pPr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Про заходи присвячені відзначенню </w:t>
      </w:r>
    </w:p>
    <w:p w:rsidR="00F0457E" w:rsidRPr="00A53132" w:rsidRDefault="00F0457E" w:rsidP="00F0457E">
      <w:pPr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Дня Гідності і Свободи </w:t>
      </w:r>
    </w:p>
    <w:p w:rsidR="00F0457E" w:rsidRDefault="00F0457E" w:rsidP="00F0457E">
      <w:pPr>
        <w:rPr>
          <w:rFonts w:ascii="Times New Roman CYR" w:hAnsi="Times New Roman CYR" w:cs="Times New Roman CYR"/>
          <w:b/>
          <w:bCs/>
        </w:rPr>
      </w:pPr>
    </w:p>
    <w:p w:rsidR="00F0457E" w:rsidRDefault="00F0457E" w:rsidP="00F0457E">
      <w:pPr>
        <w:tabs>
          <w:tab w:val="left" w:pos="360"/>
        </w:tabs>
        <w:jc w:val="both"/>
      </w:pPr>
      <w:r>
        <w:tab/>
      </w:r>
      <w:r w:rsidRPr="00B55A66">
        <w:t xml:space="preserve">З метою утвердження в Україні ідеалів свободи і демократії, збереження та донесення до сучасного і майбутніх поколінь об’єктивної інформації про доленосні події </w:t>
      </w:r>
      <w:r>
        <w:t xml:space="preserve">в Україні початку XXI століття, керуючись Указом Президента України </w:t>
      </w:r>
      <w:r w:rsidRPr="00B3282D">
        <w:t>«Про День Гідності та Свободи»</w:t>
      </w:r>
      <w:r>
        <w:t xml:space="preserve"> №872/2014 від 13.11.2014, п/п. 3, п. б, ст. 38 Закону України «Про місцеве самоврядування в Україні»:</w:t>
      </w:r>
    </w:p>
    <w:p w:rsidR="00F0457E" w:rsidRDefault="00F0457E" w:rsidP="00F0457E">
      <w:pPr>
        <w:tabs>
          <w:tab w:val="left" w:pos="360"/>
        </w:tabs>
        <w:jc w:val="both"/>
      </w:pPr>
    </w:p>
    <w:p w:rsidR="00F0457E" w:rsidRDefault="000427A2" w:rsidP="00F0457E">
      <w:pPr>
        <w:numPr>
          <w:ilvl w:val="0"/>
          <w:numId w:val="1"/>
        </w:numPr>
        <w:tabs>
          <w:tab w:val="left" w:pos="360"/>
        </w:tabs>
        <w:jc w:val="both"/>
      </w:pPr>
      <w:r>
        <w:rPr>
          <w:rFonts w:ascii="Times New Roman CYR" w:hAnsi="Times New Roman CYR"/>
        </w:rPr>
        <w:t>Сприяти у</w:t>
      </w:r>
      <w:r w:rsidR="00F0457E">
        <w:rPr>
          <w:rFonts w:ascii="Times New Roman CYR" w:hAnsi="Times New Roman CYR"/>
        </w:rPr>
        <w:t xml:space="preserve"> проведе</w:t>
      </w:r>
      <w:r>
        <w:rPr>
          <w:rFonts w:ascii="Times New Roman CYR" w:hAnsi="Times New Roman CYR"/>
        </w:rPr>
        <w:t>ні</w:t>
      </w:r>
      <w:r w:rsidR="00F0457E">
        <w:rPr>
          <w:rFonts w:ascii="Times New Roman CYR" w:hAnsi="Times New Roman CYR"/>
        </w:rPr>
        <w:t xml:space="preserve"> </w:t>
      </w:r>
      <w:r w:rsidR="00BC5184">
        <w:rPr>
          <w:rFonts w:ascii="Times New Roman CYR" w:hAnsi="Times New Roman CYR"/>
        </w:rPr>
        <w:t>заходів до Дня Гідності та Свободи</w:t>
      </w:r>
      <w:r w:rsidR="00F0457E">
        <w:rPr>
          <w:rFonts w:ascii="Times New Roman CYR" w:hAnsi="Times New Roman CYR"/>
        </w:rPr>
        <w:t xml:space="preserve"> </w:t>
      </w:r>
      <w:r w:rsidR="00F0457E">
        <w:t>2</w:t>
      </w:r>
      <w:r w:rsidR="00F0457E" w:rsidRPr="00EF6A5A">
        <w:t>1</w:t>
      </w:r>
      <w:r w:rsidR="00F0457E">
        <w:t xml:space="preserve"> листопада 201</w:t>
      </w:r>
      <w:r w:rsidR="00734E4D">
        <w:t>9</w:t>
      </w:r>
      <w:r w:rsidR="00F0457E">
        <w:t xml:space="preserve"> року.</w:t>
      </w:r>
    </w:p>
    <w:p w:rsidR="00F0457E" w:rsidRDefault="00F0457E" w:rsidP="00F0457E">
      <w:pPr>
        <w:tabs>
          <w:tab w:val="left" w:pos="360"/>
        </w:tabs>
        <w:ind w:left="360"/>
        <w:jc w:val="both"/>
      </w:pPr>
    </w:p>
    <w:p w:rsidR="00F0457E" w:rsidRDefault="00F0457E" w:rsidP="00F0457E">
      <w:pPr>
        <w:numPr>
          <w:ilvl w:val="0"/>
          <w:numId w:val="1"/>
        </w:numPr>
        <w:tabs>
          <w:tab w:val="left" w:pos="0"/>
          <w:tab w:val="left" w:pos="426"/>
          <w:tab w:val="left" w:pos="1080"/>
        </w:tabs>
        <w:jc w:val="both"/>
      </w:pPr>
      <w:r>
        <w:rPr>
          <w:rFonts w:ascii="Times New Roman CYR" w:hAnsi="Times New Roman CYR"/>
        </w:rPr>
        <w:t xml:space="preserve">Начальнику фінансово-бухгалтерського відділу </w:t>
      </w:r>
      <w:proofErr w:type="spellStart"/>
      <w:r>
        <w:rPr>
          <w:rFonts w:ascii="Times New Roman CYR" w:hAnsi="Times New Roman CYR"/>
        </w:rPr>
        <w:t>Мирієвському</w:t>
      </w:r>
      <w:proofErr w:type="spellEnd"/>
      <w:r>
        <w:rPr>
          <w:rFonts w:ascii="Times New Roman CYR" w:hAnsi="Times New Roman CYR"/>
        </w:rPr>
        <w:t xml:space="preserve"> І.В. </w:t>
      </w:r>
      <w:r>
        <w:t xml:space="preserve">здійснити оплату заходів </w:t>
      </w:r>
      <w:bookmarkStart w:id="0" w:name="_GoBack"/>
      <w:bookmarkEnd w:id="0"/>
      <w:r>
        <w:t>відповідно до чинного законодавства.</w:t>
      </w:r>
    </w:p>
    <w:p w:rsidR="00F0457E" w:rsidRDefault="00F0457E" w:rsidP="00F0457E">
      <w:pPr>
        <w:tabs>
          <w:tab w:val="left" w:pos="360"/>
        </w:tabs>
        <w:jc w:val="both"/>
      </w:pPr>
    </w:p>
    <w:p w:rsidR="00F0457E" w:rsidRDefault="00F0457E" w:rsidP="00F0457E">
      <w:pPr>
        <w:numPr>
          <w:ilvl w:val="0"/>
          <w:numId w:val="1"/>
        </w:numPr>
        <w:jc w:val="both"/>
      </w:pPr>
      <w:r w:rsidRPr="00FA795F">
        <w:t xml:space="preserve">Доручити </w:t>
      </w:r>
      <w:r w:rsidRPr="00A52520">
        <w:t xml:space="preserve">директору КП «Благоустрій-Вишгород» Вишгородської міської ради </w:t>
      </w:r>
      <w:proofErr w:type="spellStart"/>
      <w:r w:rsidRPr="00A52520">
        <w:t>Пільгуну</w:t>
      </w:r>
      <w:proofErr w:type="spellEnd"/>
      <w:r w:rsidRPr="00A52520">
        <w:t xml:space="preserve"> В.С.</w:t>
      </w:r>
      <w:r>
        <w:t xml:space="preserve"> </w:t>
      </w:r>
      <w:r w:rsidRPr="00FA795F">
        <w:t>вжити заходи по приведенню місць проведення заходів в належний стан, організувати прибирання та вивіз сміття після проведення масових заходів.</w:t>
      </w:r>
    </w:p>
    <w:p w:rsidR="00F0457E" w:rsidRDefault="00F0457E" w:rsidP="00F0457E">
      <w:pPr>
        <w:jc w:val="both"/>
      </w:pPr>
    </w:p>
    <w:p w:rsidR="00F0457E" w:rsidRDefault="00F0457E" w:rsidP="00F0457E">
      <w:pPr>
        <w:numPr>
          <w:ilvl w:val="0"/>
          <w:numId w:val="1"/>
        </w:numPr>
        <w:jc w:val="both"/>
      </w:pPr>
      <w:r>
        <w:t>Контроль за виконання розпорядження покласти на заступника міського голови Іванова Т.С.</w:t>
      </w:r>
    </w:p>
    <w:p w:rsidR="00F0457E" w:rsidRDefault="00F0457E" w:rsidP="00F0457E">
      <w:pPr>
        <w:tabs>
          <w:tab w:val="left" w:pos="360"/>
        </w:tabs>
        <w:jc w:val="both"/>
      </w:pPr>
    </w:p>
    <w:p w:rsidR="00F0457E" w:rsidRDefault="00F0457E" w:rsidP="00F0457E">
      <w:pPr>
        <w:tabs>
          <w:tab w:val="left" w:pos="0"/>
        </w:tabs>
        <w:ind w:firstLine="284"/>
        <w:jc w:val="both"/>
        <w:rPr>
          <w:sz w:val="16"/>
          <w:szCs w:val="16"/>
        </w:rPr>
      </w:pPr>
    </w:p>
    <w:p w:rsidR="00F0457E" w:rsidRPr="00732754" w:rsidRDefault="00F0457E" w:rsidP="00F0457E">
      <w:pPr>
        <w:tabs>
          <w:tab w:val="left" w:pos="0"/>
        </w:tabs>
        <w:ind w:firstLine="284"/>
        <w:jc w:val="both"/>
        <w:rPr>
          <w:sz w:val="16"/>
          <w:szCs w:val="16"/>
        </w:rPr>
      </w:pPr>
    </w:p>
    <w:p w:rsidR="00F0457E" w:rsidRDefault="00F0457E" w:rsidP="00F0457E">
      <w:pPr>
        <w:ind w:firstLine="720"/>
        <w:rPr>
          <w:rFonts w:ascii="Times New Roman CYR" w:hAnsi="Times New Roman CYR" w:cs="Times New Roman CYR"/>
          <w:b/>
          <w:bCs/>
        </w:rPr>
      </w:pPr>
    </w:p>
    <w:p w:rsidR="00F0457E" w:rsidRDefault="00F0457E" w:rsidP="00F0457E">
      <w:pPr>
        <w:ind w:firstLine="54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Міський голова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  <w:t xml:space="preserve">                                   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proofErr w:type="spellStart"/>
      <w:r>
        <w:rPr>
          <w:rFonts w:ascii="Times New Roman CYR" w:hAnsi="Times New Roman CYR" w:cs="Times New Roman CYR"/>
          <w:b/>
          <w:bCs/>
        </w:rPr>
        <w:t>О.Момот</w:t>
      </w:r>
      <w:proofErr w:type="spellEnd"/>
      <w:r>
        <w:rPr>
          <w:rFonts w:ascii="Times New Roman CYR" w:hAnsi="Times New Roman CYR" w:cs="Times New Roman CYR"/>
          <w:b/>
          <w:bCs/>
        </w:rPr>
        <w:t xml:space="preserve"> </w:t>
      </w:r>
    </w:p>
    <w:p w:rsidR="00F0457E" w:rsidRDefault="00F0457E" w:rsidP="00F0457E">
      <w:pPr>
        <w:rPr>
          <w:rFonts w:ascii="Times New Roman CYR" w:hAnsi="Times New Roman CYR" w:cs="Times New Roman CYR"/>
          <w:bCs/>
          <w:sz w:val="16"/>
          <w:szCs w:val="16"/>
        </w:rPr>
      </w:pPr>
    </w:p>
    <w:p w:rsidR="00F0457E" w:rsidRDefault="00F0457E" w:rsidP="00F0457E">
      <w:pPr>
        <w:rPr>
          <w:rFonts w:ascii="Times New Roman CYR" w:hAnsi="Times New Roman CYR" w:cs="Times New Roman CYR"/>
          <w:bCs/>
          <w:sz w:val="16"/>
          <w:szCs w:val="16"/>
        </w:rPr>
      </w:pPr>
    </w:p>
    <w:p w:rsidR="00F0457E" w:rsidRDefault="00F0457E" w:rsidP="00F0457E">
      <w:pPr>
        <w:rPr>
          <w:rFonts w:ascii="Times New Roman CYR" w:hAnsi="Times New Roman CYR" w:cs="Times New Roman CYR"/>
          <w:bCs/>
          <w:sz w:val="16"/>
          <w:szCs w:val="16"/>
        </w:rPr>
      </w:pPr>
    </w:p>
    <w:p w:rsidR="00F0457E" w:rsidRDefault="00F0457E" w:rsidP="00F0457E">
      <w:pPr>
        <w:rPr>
          <w:rFonts w:ascii="Times New Roman CYR" w:hAnsi="Times New Roman CYR" w:cs="Times New Roman CYR"/>
          <w:bCs/>
          <w:sz w:val="16"/>
          <w:szCs w:val="16"/>
        </w:rPr>
      </w:pPr>
    </w:p>
    <w:p w:rsidR="00BC5184" w:rsidRDefault="00BC5184" w:rsidP="00F0457E">
      <w:pPr>
        <w:rPr>
          <w:rFonts w:ascii="Times New Roman CYR" w:hAnsi="Times New Roman CYR" w:cs="Times New Roman CYR"/>
          <w:bCs/>
          <w:sz w:val="16"/>
          <w:szCs w:val="16"/>
        </w:rPr>
      </w:pPr>
    </w:p>
    <w:p w:rsidR="00BC5184" w:rsidRDefault="00BC5184" w:rsidP="00F0457E">
      <w:pPr>
        <w:rPr>
          <w:rFonts w:ascii="Times New Roman CYR" w:hAnsi="Times New Roman CYR" w:cs="Times New Roman CYR"/>
          <w:bCs/>
          <w:sz w:val="16"/>
          <w:szCs w:val="16"/>
        </w:rPr>
      </w:pPr>
    </w:p>
    <w:p w:rsidR="00BC5184" w:rsidRDefault="00BC5184" w:rsidP="00F0457E">
      <w:pPr>
        <w:rPr>
          <w:rFonts w:ascii="Times New Roman CYR" w:hAnsi="Times New Roman CYR" w:cs="Times New Roman CYR"/>
          <w:bCs/>
          <w:sz w:val="16"/>
          <w:szCs w:val="16"/>
        </w:rPr>
      </w:pPr>
    </w:p>
    <w:p w:rsidR="00BC5184" w:rsidRDefault="00BC5184" w:rsidP="00F0457E">
      <w:pPr>
        <w:rPr>
          <w:rFonts w:ascii="Times New Roman CYR" w:hAnsi="Times New Roman CYR" w:cs="Times New Roman CYR"/>
          <w:bCs/>
          <w:sz w:val="16"/>
          <w:szCs w:val="16"/>
        </w:rPr>
      </w:pPr>
    </w:p>
    <w:p w:rsidR="00BC5184" w:rsidRDefault="00BC5184" w:rsidP="00F0457E">
      <w:pPr>
        <w:rPr>
          <w:rFonts w:ascii="Times New Roman CYR" w:hAnsi="Times New Roman CYR" w:cs="Times New Roman CYR"/>
          <w:bCs/>
          <w:sz w:val="16"/>
          <w:szCs w:val="16"/>
        </w:rPr>
      </w:pPr>
    </w:p>
    <w:p w:rsidR="00BC5184" w:rsidRDefault="00BC5184" w:rsidP="00F0457E">
      <w:pPr>
        <w:rPr>
          <w:rFonts w:ascii="Times New Roman CYR" w:hAnsi="Times New Roman CYR" w:cs="Times New Roman CYR"/>
          <w:bCs/>
          <w:sz w:val="16"/>
          <w:szCs w:val="16"/>
        </w:rPr>
      </w:pPr>
    </w:p>
    <w:p w:rsidR="00BC5184" w:rsidRDefault="00BC5184" w:rsidP="00F0457E">
      <w:pPr>
        <w:rPr>
          <w:rFonts w:ascii="Times New Roman CYR" w:hAnsi="Times New Roman CYR" w:cs="Times New Roman CYR"/>
          <w:bCs/>
          <w:sz w:val="16"/>
          <w:szCs w:val="16"/>
        </w:rPr>
      </w:pPr>
    </w:p>
    <w:p w:rsidR="00BC5184" w:rsidRDefault="00BC5184" w:rsidP="00F0457E">
      <w:pPr>
        <w:rPr>
          <w:rFonts w:ascii="Times New Roman CYR" w:hAnsi="Times New Roman CYR" w:cs="Times New Roman CYR"/>
          <w:bCs/>
          <w:sz w:val="16"/>
          <w:szCs w:val="16"/>
        </w:rPr>
      </w:pPr>
    </w:p>
    <w:p w:rsidR="00BC5184" w:rsidRDefault="00BC5184" w:rsidP="00F0457E">
      <w:pPr>
        <w:rPr>
          <w:rFonts w:ascii="Times New Roman CYR" w:hAnsi="Times New Roman CYR" w:cs="Times New Roman CYR"/>
          <w:bCs/>
          <w:sz w:val="16"/>
          <w:szCs w:val="16"/>
        </w:rPr>
      </w:pPr>
    </w:p>
    <w:p w:rsidR="00BC5184" w:rsidRDefault="00BC5184" w:rsidP="00F0457E">
      <w:pPr>
        <w:rPr>
          <w:rFonts w:ascii="Times New Roman CYR" w:hAnsi="Times New Roman CYR" w:cs="Times New Roman CYR"/>
          <w:bCs/>
          <w:sz w:val="16"/>
          <w:szCs w:val="16"/>
        </w:rPr>
      </w:pPr>
    </w:p>
    <w:p w:rsidR="00BC5184" w:rsidRDefault="00BC5184" w:rsidP="00F0457E">
      <w:pPr>
        <w:rPr>
          <w:rFonts w:ascii="Times New Roman CYR" w:hAnsi="Times New Roman CYR" w:cs="Times New Roman CYR"/>
          <w:bCs/>
          <w:sz w:val="16"/>
          <w:szCs w:val="16"/>
        </w:rPr>
      </w:pPr>
    </w:p>
    <w:p w:rsidR="00BC5184" w:rsidRDefault="00BC5184" w:rsidP="00F0457E">
      <w:pPr>
        <w:rPr>
          <w:rFonts w:ascii="Times New Roman CYR" w:hAnsi="Times New Roman CYR" w:cs="Times New Roman CYR"/>
          <w:bCs/>
          <w:sz w:val="16"/>
          <w:szCs w:val="16"/>
        </w:rPr>
      </w:pPr>
    </w:p>
    <w:p w:rsidR="00BC5184" w:rsidRDefault="00BC5184" w:rsidP="00F0457E">
      <w:pPr>
        <w:rPr>
          <w:rFonts w:ascii="Times New Roman CYR" w:hAnsi="Times New Roman CYR" w:cs="Times New Roman CYR"/>
          <w:bCs/>
          <w:sz w:val="16"/>
          <w:szCs w:val="16"/>
        </w:rPr>
      </w:pPr>
    </w:p>
    <w:p w:rsidR="00F0457E" w:rsidRDefault="00F0457E" w:rsidP="00F0457E">
      <w:pPr>
        <w:rPr>
          <w:rFonts w:ascii="Times New Roman CYR" w:hAnsi="Times New Roman CYR" w:cs="Times New Roman CYR"/>
          <w:bCs/>
          <w:sz w:val="16"/>
          <w:szCs w:val="16"/>
        </w:rPr>
      </w:pPr>
    </w:p>
    <w:p w:rsidR="00F0457E" w:rsidRDefault="00F0457E" w:rsidP="00F0457E">
      <w:pPr>
        <w:rPr>
          <w:rFonts w:ascii="Times New Roman CYR" w:hAnsi="Times New Roman CYR" w:cs="Times New Roman CYR"/>
          <w:bCs/>
          <w:sz w:val="16"/>
          <w:szCs w:val="16"/>
        </w:rPr>
      </w:pPr>
    </w:p>
    <w:p w:rsidR="00F0457E" w:rsidRDefault="00F0457E" w:rsidP="00F0457E">
      <w:pPr>
        <w:rPr>
          <w:rFonts w:ascii="Times New Roman CYR" w:hAnsi="Times New Roman CYR" w:cs="Times New Roman CYR"/>
          <w:bCs/>
          <w:sz w:val="16"/>
          <w:szCs w:val="16"/>
        </w:rPr>
      </w:pPr>
      <w:proofErr w:type="spellStart"/>
      <w:r>
        <w:rPr>
          <w:rFonts w:ascii="Times New Roman CYR" w:hAnsi="Times New Roman CYR" w:cs="Times New Roman CYR"/>
          <w:bCs/>
          <w:sz w:val="16"/>
          <w:szCs w:val="16"/>
        </w:rPr>
        <w:t>Вик</w:t>
      </w:r>
      <w:proofErr w:type="spellEnd"/>
      <w:r>
        <w:rPr>
          <w:rFonts w:ascii="Times New Roman CYR" w:hAnsi="Times New Roman CYR" w:cs="Times New Roman CYR"/>
          <w:bCs/>
          <w:sz w:val="16"/>
          <w:szCs w:val="16"/>
        </w:rPr>
        <w:t xml:space="preserve">.: </w:t>
      </w:r>
      <w:proofErr w:type="spellStart"/>
      <w:r w:rsidR="00A53132">
        <w:rPr>
          <w:rFonts w:ascii="Times New Roman CYR" w:hAnsi="Times New Roman CYR" w:cs="Times New Roman CYR"/>
          <w:bCs/>
          <w:sz w:val="16"/>
          <w:szCs w:val="16"/>
        </w:rPr>
        <w:t>Буренок</w:t>
      </w:r>
      <w:proofErr w:type="spellEnd"/>
      <w:r w:rsidR="00A53132">
        <w:rPr>
          <w:rFonts w:ascii="Times New Roman CYR" w:hAnsi="Times New Roman CYR" w:cs="Times New Roman CYR"/>
          <w:bCs/>
          <w:sz w:val="16"/>
          <w:szCs w:val="16"/>
        </w:rPr>
        <w:t xml:space="preserve"> А.О.</w:t>
      </w:r>
    </w:p>
    <w:p w:rsidR="00E127B6" w:rsidRPr="00BC5184" w:rsidRDefault="00F0457E">
      <w:pPr>
        <w:rPr>
          <w:rFonts w:ascii="Times New Roman CYR" w:hAnsi="Times New Roman CYR" w:cs="Times New Roman CYR"/>
          <w:bCs/>
          <w:sz w:val="16"/>
          <w:szCs w:val="16"/>
        </w:rPr>
      </w:pPr>
      <w:r>
        <w:rPr>
          <w:rFonts w:ascii="Times New Roman CYR" w:hAnsi="Times New Roman CYR" w:cs="Times New Roman CYR"/>
          <w:bCs/>
          <w:sz w:val="16"/>
          <w:szCs w:val="16"/>
        </w:rPr>
        <w:t xml:space="preserve">22-037 </w:t>
      </w:r>
    </w:p>
    <w:sectPr w:rsidR="00E127B6" w:rsidRPr="00BC5184" w:rsidSect="00C7415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42BC9"/>
    <w:multiLevelType w:val="hybridMultilevel"/>
    <w:tmpl w:val="30FEF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7E"/>
    <w:rsid w:val="000427A2"/>
    <w:rsid w:val="002B763F"/>
    <w:rsid w:val="0033014B"/>
    <w:rsid w:val="00734E4D"/>
    <w:rsid w:val="007F2386"/>
    <w:rsid w:val="00A53132"/>
    <w:rsid w:val="00BA0BDC"/>
    <w:rsid w:val="00BC5184"/>
    <w:rsid w:val="00C90288"/>
    <w:rsid w:val="00F0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AC974-8CE2-4755-808D-F83F3CE8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57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F0457E"/>
    <w:pPr>
      <w:keepNext/>
      <w:spacing w:before="120" w:after="120"/>
      <w:outlineLvl w:val="2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0457E"/>
    <w:pPr>
      <w:keepNext/>
      <w:ind w:left="142"/>
      <w:jc w:val="center"/>
      <w:outlineLvl w:val="5"/>
    </w:pPr>
    <w:rPr>
      <w:b/>
      <w:bCs/>
      <w:spacing w:val="60"/>
      <w:lang w:val="ru-RU"/>
    </w:rPr>
  </w:style>
  <w:style w:type="paragraph" w:styleId="7">
    <w:name w:val="heading 7"/>
    <w:basedOn w:val="a"/>
    <w:next w:val="a"/>
    <w:link w:val="70"/>
    <w:qFormat/>
    <w:rsid w:val="00F0457E"/>
    <w:pPr>
      <w:keepNext/>
      <w:pBdr>
        <w:top w:val="single" w:sz="6" w:space="1" w:color="auto"/>
      </w:pBdr>
      <w:ind w:firstLine="567"/>
      <w:jc w:val="center"/>
      <w:outlineLvl w:val="6"/>
    </w:pPr>
    <w:rPr>
      <w:b/>
      <w:bCs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0457E"/>
    <w:rPr>
      <w:rFonts w:ascii="Times New Roman" w:eastAsia="Calibri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F0457E"/>
    <w:rPr>
      <w:rFonts w:ascii="Times New Roman" w:eastAsia="Calibri" w:hAnsi="Times New Roman" w:cs="Times New Roman"/>
      <w:b/>
      <w:bCs/>
      <w:spacing w:val="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0457E"/>
    <w:rPr>
      <w:rFonts w:ascii="Times New Roman" w:eastAsia="Calibri" w:hAnsi="Times New Roman" w:cs="Times New Roman"/>
      <w:b/>
      <w:bCs/>
      <w:spacing w:val="60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F045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457E"/>
    <w:rPr>
      <w:rFonts w:ascii="Segoe UI" w:eastAsia="Calibr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</cp:revision>
  <cp:lastPrinted>2018-11-19T07:29:00Z</cp:lastPrinted>
  <dcterms:created xsi:type="dcterms:W3CDTF">2018-11-15T08:48:00Z</dcterms:created>
  <dcterms:modified xsi:type="dcterms:W3CDTF">2019-11-18T13:54:00Z</dcterms:modified>
</cp:coreProperties>
</file>