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9D" w:rsidRDefault="008F609D" w:rsidP="008F609D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8F609D" w:rsidRDefault="008F609D" w:rsidP="008F609D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8F609D" w:rsidRDefault="008F609D" w:rsidP="008F609D">
      <w:pPr>
        <w:jc w:val="center"/>
        <w:rPr>
          <w:rFonts w:ascii="Times New Roman" w:hAnsi="Times New Roman" w:cs="Times New Roman"/>
          <w:lang w:val="uk-UA"/>
        </w:rPr>
      </w:pPr>
    </w:p>
    <w:p w:rsidR="008F609D" w:rsidRDefault="008F609D" w:rsidP="008F609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05457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00027B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8F609D" w:rsidRDefault="008F609D" w:rsidP="008F609D">
      <w:pPr>
        <w:pStyle w:val="Iauiue"/>
        <w:ind w:firstLine="540"/>
        <w:jc w:val="both"/>
        <w:rPr>
          <w:szCs w:val="24"/>
          <w:lang w:val="uk-UA"/>
        </w:rPr>
      </w:pPr>
    </w:p>
    <w:p w:rsidR="008F609D" w:rsidRDefault="00D129E4" w:rsidP="008F609D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027B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8F609D">
        <w:rPr>
          <w:rFonts w:ascii="Times New Roman" w:hAnsi="Times New Roman" w:cs="Times New Roman"/>
          <w:sz w:val="24"/>
          <w:szCs w:val="24"/>
          <w:lang w:val="uk-UA"/>
        </w:rPr>
        <w:t xml:space="preserve"> квітня 2020 року </w:t>
      </w:r>
    </w:p>
    <w:p w:rsidR="008F609D" w:rsidRDefault="008F609D" w:rsidP="008F609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Про </w:t>
      </w:r>
      <w:r w:rsidR="0000027B">
        <w:rPr>
          <w:b/>
          <w:szCs w:val="24"/>
          <w:lang w:val="uk-UA"/>
        </w:rPr>
        <w:t>проведення засідання постійної комісії</w:t>
      </w:r>
    </w:p>
    <w:p w:rsidR="008F609D" w:rsidRDefault="008F609D" w:rsidP="008F609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00027B" w:rsidRDefault="0000027B" w:rsidP="008F609D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з питань планування та формування бюджету</w:t>
      </w:r>
    </w:p>
    <w:p w:rsidR="008F609D" w:rsidRDefault="008F609D" w:rsidP="008F609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8F609D" w:rsidRDefault="008F609D" w:rsidP="008F609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>ст. 46, ст. 47</w:t>
      </w:r>
      <w:r w:rsidR="00D129E4">
        <w:rPr>
          <w:szCs w:val="24"/>
          <w:lang w:val="uk-UA"/>
        </w:rPr>
        <w:t xml:space="preserve">, розділ </w:t>
      </w:r>
      <w:r w:rsidR="00D129E4">
        <w:rPr>
          <w:szCs w:val="24"/>
          <w:lang w:val="en-US"/>
        </w:rPr>
        <w:t>V</w:t>
      </w:r>
      <w:r w:rsidR="00D129E4">
        <w:rPr>
          <w:szCs w:val="24"/>
          <w:lang w:val="uk-UA"/>
        </w:rPr>
        <w:t xml:space="preserve"> п.11</w:t>
      </w:r>
      <w:r w:rsidR="00D129E4">
        <w:rPr>
          <w:szCs w:val="24"/>
          <w:vertAlign w:val="superscript"/>
          <w:lang w:val="uk-UA"/>
        </w:rPr>
        <w:t>1</w:t>
      </w:r>
      <w:r>
        <w:rPr>
          <w:szCs w:val="24"/>
          <w:lang w:val="uk-UA"/>
        </w:rPr>
        <w:t xml:space="preserve"> Закону України «Про місцеве самоврядування в Україні», скликати </w:t>
      </w:r>
      <w:r w:rsidR="00672D96">
        <w:rPr>
          <w:color w:val="000000"/>
          <w:szCs w:val="24"/>
          <w:shd w:val="clear" w:color="auto" w:fill="F9FFF9"/>
          <w:lang w:val="uk-UA"/>
        </w:rPr>
        <w:t>постійну комісію</w:t>
      </w:r>
      <w:r>
        <w:rPr>
          <w:szCs w:val="24"/>
          <w:lang w:val="uk-UA"/>
        </w:rPr>
        <w:t xml:space="preserve"> Вишгородської міської ради VІІ скликання</w:t>
      </w:r>
      <w:r w:rsidR="00672D96">
        <w:rPr>
          <w:szCs w:val="24"/>
          <w:lang w:val="uk-UA"/>
        </w:rPr>
        <w:t xml:space="preserve"> з питань планування та формування бюджету</w:t>
      </w:r>
      <w:bookmarkStart w:id="0" w:name="_GoBack"/>
      <w:bookmarkEnd w:id="0"/>
      <w:r>
        <w:rPr>
          <w:szCs w:val="24"/>
          <w:lang w:val="uk-UA"/>
        </w:rPr>
        <w:t>:</w:t>
      </w:r>
    </w:p>
    <w:p w:rsidR="008F609D" w:rsidRDefault="008F609D" w:rsidP="008F609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8F609D" w:rsidRDefault="008F609D" w:rsidP="008F609D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засідання </w:t>
      </w:r>
      <w:r w:rsidR="00000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постійної комісії Вишгородської міської ради </w:t>
      </w:r>
      <w:r w:rsidR="0000027B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000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скликання з питань планування та формування бюджету </w:t>
      </w:r>
      <w:r w:rsidR="00D129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27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квітня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2020 року о </w:t>
      </w:r>
      <w:r w:rsidR="009B3B42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9B3B42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129E4">
        <w:rPr>
          <w:rFonts w:ascii="Times New Roman" w:eastAsia="Times New Roman" w:hAnsi="Times New Roman" w:cs="Times New Roman"/>
          <w:sz w:val="24"/>
          <w:szCs w:val="24"/>
          <w:lang w:val="uk-UA"/>
        </w:rPr>
        <w:t>в режимі відео конференції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129E4">
        <w:rPr>
          <w:rFonts w:ascii="Times New Roman" w:eastAsia="Times New Roman" w:hAnsi="Times New Roman" w:cs="Times New Roman"/>
          <w:sz w:val="24"/>
          <w:szCs w:val="24"/>
          <w:lang w:val="uk-UA"/>
        </w:rPr>
        <w:t>(дистанційне засідання)</w:t>
      </w:r>
      <w:r w:rsidR="00E274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наступним порядком денним:</w:t>
      </w:r>
    </w:p>
    <w:p w:rsidR="006D63EF" w:rsidRDefault="006D63EF" w:rsidP="006D63EF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D63EF" w:rsidRPr="006D63EF" w:rsidRDefault="006D63EF" w:rsidP="006D63EF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3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="00E2740E">
        <w:rPr>
          <w:rFonts w:ascii="Times New Roman" w:eastAsia="Times New Roman" w:hAnsi="Times New Roman" w:cs="Times New Roman"/>
          <w:sz w:val="24"/>
          <w:szCs w:val="24"/>
          <w:lang w:val="uk-UA"/>
        </w:rPr>
        <w:t>внесення змін до Програми соціального захисту малозабезпечених верств населення м. Вишгород у 2020 році.</w:t>
      </w:r>
    </w:p>
    <w:p w:rsidR="006D63EF" w:rsidRPr="0000027B" w:rsidRDefault="00E2740E" w:rsidP="006D63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24.12.2019 р. №59/3 «Про міський бюджет Вишгородської міської ради на 2020 рік».</w:t>
      </w:r>
    </w:p>
    <w:p w:rsidR="0000027B" w:rsidRPr="0000027B" w:rsidRDefault="0000027B" w:rsidP="0000027B">
      <w:pPr>
        <w:pStyle w:val="a3"/>
        <w:ind w:left="128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0027B" w:rsidRPr="00940AF2" w:rsidRDefault="0000027B" w:rsidP="0000027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940AF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Вишгородської міської ради з питань планування та формування бюджету.</w:t>
      </w:r>
    </w:p>
    <w:p w:rsidR="006D63EF" w:rsidRPr="00940AF2" w:rsidRDefault="006D63EF" w:rsidP="006D63EF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D63EF" w:rsidRPr="006D63EF" w:rsidRDefault="006D63EF" w:rsidP="006D63EF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D63EF" w:rsidRPr="006D63EF" w:rsidRDefault="006D63EF" w:rsidP="006D63EF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О.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Момот</w:t>
      </w:r>
    </w:p>
    <w:p w:rsidR="00553FE6" w:rsidRPr="006D63EF" w:rsidRDefault="00553FE6">
      <w:pPr>
        <w:rPr>
          <w:lang w:val="uk-UA"/>
        </w:rPr>
      </w:pPr>
    </w:p>
    <w:sectPr w:rsidR="00553FE6" w:rsidRPr="006D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C4C59"/>
    <w:multiLevelType w:val="hybridMultilevel"/>
    <w:tmpl w:val="7F44F7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9D"/>
    <w:rsid w:val="0000027B"/>
    <w:rsid w:val="00054577"/>
    <w:rsid w:val="00553FE6"/>
    <w:rsid w:val="00672D96"/>
    <w:rsid w:val="006A76F1"/>
    <w:rsid w:val="006D63EF"/>
    <w:rsid w:val="008F609D"/>
    <w:rsid w:val="00940AF2"/>
    <w:rsid w:val="009B3B42"/>
    <w:rsid w:val="00D129E4"/>
    <w:rsid w:val="00E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5181D-0217-48F5-90A6-28D07DF9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0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F609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D63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6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3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2020-04-24T12:34:00Z</cp:lastPrinted>
  <dcterms:created xsi:type="dcterms:W3CDTF">2020-04-03T11:56:00Z</dcterms:created>
  <dcterms:modified xsi:type="dcterms:W3CDTF">2020-04-24T13:39:00Z</dcterms:modified>
</cp:coreProperties>
</file>