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8A" w:rsidRPr="00151E11" w:rsidRDefault="00484A8A" w:rsidP="00484A8A">
      <w:pPr>
        <w:jc w:val="center"/>
        <w:rPr>
          <w:rFonts w:ascii="Times New Roman" w:hAnsi="Times New Roman"/>
          <w:noProof/>
        </w:rPr>
      </w:pPr>
      <w:r w:rsidRPr="00D32DA0">
        <w:rPr>
          <w:rFonts w:ascii="Times New Roman" w:hAnsi="Times New Roman"/>
          <w:noProof/>
          <w:lang w:val="ru-RU"/>
        </w:rPr>
        <w:drawing>
          <wp:inline distT="0" distB="0" distL="0" distR="0">
            <wp:extent cx="85725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A8A" w:rsidRPr="00151E11" w:rsidRDefault="00484A8A" w:rsidP="00484A8A">
      <w:pPr>
        <w:pStyle w:val="6"/>
        <w:ind w:left="-142"/>
        <w:rPr>
          <w:rFonts w:ascii="Bookman Old Style" w:hAnsi="Bookman Old Style"/>
        </w:rPr>
      </w:pPr>
      <w:r w:rsidRPr="00151E11">
        <w:rPr>
          <w:rFonts w:ascii="Bookman Old Style" w:hAnsi="Bookman Old Style"/>
        </w:rPr>
        <w:t>УКРАЇНА</w:t>
      </w:r>
    </w:p>
    <w:p w:rsidR="00484A8A" w:rsidRPr="00FA1282" w:rsidRDefault="00484A8A" w:rsidP="00484A8A">
      <w:pPr>
        <w:pStyle w:val="6"/>
        <w:ind w:left="-142"/>
        <w:rPr>
          <w:rFonts w:ascii="Bookman Old Style" w:hAnsi="Bookman Old Style"/>
        </w:rPr>
      </w:pPr>
      <w:r w:rsidRPr="00151E11">
        <w:rPr>
          <w:rFonts w:ascii="Bookman Old Style" w:hAnsi="Bookman Old Style"/>
        </w:rPr>
        <w:t>ВИШГОРОДСЬКА МІСЬКА РАДА</w:t>
      </w:r>
    </w:p>
    <w:p w:rsidR="00484A8A" w:rsidRPr="00151E11" w:rsidRDefault="00484A8A" w:rsidP="00484A8A">
      <w:pPr>
        <w:pBdr>
          <w:bottom w:val="single" w:sz="6" w:space="1" w:color="auto"/>
        </w:pBdr>
        <w:ind w:firstLine="1701"/>
        <w:jc w:val="center"/>
        <w:rPr>
          <w:rFonts w:ascii="Times New Roman" w:hAnsi="Times New Roman"/>
          <w:b/>
          <w:spacing w:val="92"/>
          <w:sz w:val="12"/>
        </w:rPr>
      </w:pPr>
    </w:p>
    <w:p w:rsidR="00484A8A" w:rsidRPr="00151E11" w:rsidRDefault="00484A8A" w:rsidP="00484A8A">
      <w:pPr>
        <w:pBdr>
          <w:top w:val="single" w:sz="12" w:space="1" w:color="auto"/>
        </w:pBdr>
        <w:ind w:firstLine="1701"/>
        <w:jc w:val="center"/>
        <w:rPr>
          <w:rFonts w:ascii="Times New Roman" w:hAnsi="Times New Roman"/>
          <w:b/>
          <w:spacing w:val="92"/>
          <w:sz w:val="2"/>
        </w:rPr>
      </w:pPr>
    </w:p>
    <w:p w:rsidR="00484A8A" w:rsidRPr="00151E11" w:rsidRDefault="00484A8A" w:rsidP="00484A8A">
      <w:pPr>
        <w:pStyle w:val="7"/>
        <w:ind w:firstLine="0"/>
        <w:jc w:val="both"/>
        <w:rPr>
          <w:sz w:val="4"/>
          <w:szCs w:val="4"/>
        </w:rPr>
      </w:pPr>
    </w:p>
    <w:p w:rsidR="00484A8A" w:rsidRPr="00151E11" w:rsidRDefault="00484A8A" w:rsidP="00484A8A">
      <w:pPr>
        <w:jc w:val="center"/>
        <w:rPr>
          <w:rFonts w:ascii="Times New Roman" w:hAnsi="Times New Roman"/>
          <w:b/>
          <w:sz w:val="2"/>
        </w:rPr>
      </w:pPr>
    </w:p>
    <w:p w:rsidR="00484A8A" w:rsidRDefault="00484A8A" w:rsidP="00484A8A">
      <w:pPr>
        <w:jc w:val="both"/>
        <w:rPr>
          <w:rFonts w:ascii="Times New Roman" w:hAnsi="Times New Roman"/>
        </w:rPr>
      </w:pPr>
    </w:p>
    <w:p w:rsidR="00484A8A" w:rsidRPr="008D55E6" w:rsidRDefault="00484A8A" w:rsidP="00484A8A">
      <w:pPr>
        <w:jc w:val="center"/>
        <w:rPr>
          <w:rFonts w:ascii="Times New Roman" w:hAnsi="Times New Roman"/>
          <w:b/>
          <w:spacing w:val="60"/>
          <w:sz w:val="24"/>
          <w:szCs w:val="24"/>
        </w:rPr>
      </w:pPr>
      <w:r w:rsidRPr="008D55E6">
        <w:rPr>
          <w:rFonts w:ascii="Times New Roman" w:hAnsi="Times New Roman"/>
          <w:b/>
          <w:spacing w:val="60"/>
          <w:sz w:val="24"/>
          <w:szCs w:val="24"/>
        </w:rPr>
        <w:t>РОЗПОРЯДЖЕННЯ №</w:t>
      </w:r>
      <w:r>
        <w:rPr>
          <w:rFonts w:ascii="Times New Roman" w:hAnsi="Times New Roman"/>
          <w:b/>
          <w:spacing w:val="60"/>
          <w:sz w:val="24"/>
          <w:szCs w:val="24"/>
        </w:rPr>
        <w:t xml:space="preserve"> </w:t>
      </w:r>
      <w:r w:rsidR="001C5A36">
        <w:rPr>
          <w:rFonts w:ascii="Times New Roman" w:hAnsi="Times New Roman"/>
          <w:b/>
          <w:spacing w:val="60"/>
          <w:sz w:val="24"/>
          <w:szCs w:val="24"/>
        </w:rPr>
        <w:t>22</w:t>
      </w:r>
    </w:p>
    <w:p w:rsidR="00484A8A" w:rsidRPr="005E3C58" w:rsidRDefault="00484A8A" w:rsidP="00484A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4A8A" w:rsidRPr="005E3C58" w:rsidRDefault="00484A8A" w:rsidP="00484A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4A8A" w:rsidRPr="005E3C58" w:rsidRDefault="00484A8A" w:rsidP="00484A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E3C58">
        <w:rPr>
          <w:rFonts w:ascii="Times New Roman" w:hAnsi="Times New Roman"/>
          <w:sz w:val="24"/>
          <w:szCs w:val="24"/>
        </w:rPr>
        <w:t xml:space="preserve">ід </w:t>
      </w:r>
      <w:r>
        <w:rPr>
          <w:rFonts w:ascii="Times New Roman" w:hAnsi="Times New Roman"/>
          <w:sz w:val="24"/>
          <w:szCs w:val="24"/>
        </w:rPr>
        <w:t>15 лютого 2021</w:t>
      </w:r>
      <w:r w:rsidR="000B773A">
        <w:rPr>
          <w:rFonts w:ascii="Times New Roman" w:hAnsi="Times New Roman"/>
          <w:sz w:val="24"/>
          <w:szCs w:val="24"/>
        </w:rPr>
        <w:t xml:space="preserve"> року</w:t>
      </w:r>
      <w:r w:rsidR="000B773A">
        <w:rPr>
          <w:rFonts w:ascii="Times New Roman" w:hAnsi="Times New Roman"/>
          <w:sz w:val="24"/>
          <w:szCs w:val="24"/>
        </w:rPr>
        <w:tab/>
      </w:r>
      <w:r w:rsidR="000B773A">
        <w:rPr>
          <w:rFonts w:ascii="Times New Roman" w:hAnsi="Times New Roman"/>
          <w:sz w:val="24"/>
          <w:szCs w:val="24"/>
        </w:rPr>
        <w:tab/>
      </w:r>
      <w:r w:rsidR="000B773A">
        <w:rPr>
          <w:rFonts w:ascii="Times New Roman" w:hAnsi="Times New Roman"/>
          <w:sz w:val="24"/>
          <w:szCs w:val="24"/>
        </w:rPr>
        <w:tab/>
      </w:r>
      <w:r w:rsidR="000B773A">
        <w:rPr>
          <w:rFonts w:ascii="Times New Roman" w:hAnsi="Times New Roman"/>
          <w:sz w:val="24"/>
          <w:szCs w:val="24"/>
        </w:rPr>
        <w:tab/>
      </w:r>
      <w:r w:rsidR="000B773A">
        <w:rPr>
          <w:rFonts w:ascii="Times New Roman" w:hAnsi="Times New Roman"/>
          <w:sz w:val="24"/>
          <w:szCs w:val="24"/>
        </w:rPr>
        <w:tab/>
      </w:r>
      <w:r w:rsidR="000B77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E3C58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3C58">
        <w:rPr>
          <w:rFonts w:ascii="Times New Roman" w:hAnsi="Times New Roman"/>
          <w:sz w:val="24"/>
          <w:szCs w:val="24"/>
        </w:rPr>
        <w:t>Вишгород</w:t>
      </w:r>
    </w:p>
    <w:p w:rsidR="00484A8A" w:rsidRPr="005E3C58" w:rsidRDefault="00484A8A" w:rsidP="00484A8A">
      <w:pPr>
        <w:rPr>
          <w:rFonts w:ascii="Times New Roman" w:hAnsi="Times New Roman"/>
          <w:sz w:val="24"/>
          <w:szCs w:val="24"/>
        </w:rPr>
      </w:pPr>
    </w:p>
    <w:p w:rsidR="00484A8A" w:rsidRDefault="00484A8A" w:rsidP="00484A8A">
      <w:pPr>
        <w:contextualSpacing/>
        <w:rPr>
          <w:rFonts w:ascii="Times New Roman" w:hAnsi="Times New Roman"/>
          <w:b/>
          <w:sz w:val="24"/>
          <w:szCs w:val="24"/>
        </w:rPr>
      </w:pPr>
      <w:r w:rsidRPr="005E3C58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забезпечення </w:t>
      </w:r>
    </w:p>
    <w:p w:rsidR="00484A8A" w:rsidRPr="005E3C58" w:rsidRDefault="00484A8A" w:rsidP="00484A8A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відповідного рівня безпеки</w:t>
      </w:r>
      <w:r w:rsidRPr="005E3C58">
        <w:rPr>
          <w:rFonts w:ascii="Times New Roman" w:hAnsi="Times New Roman"/>
          <w:b/>
          <w:sz w:val="24"/>
          <w:szCs w:val="24"/>
        </w:rPr>
        <w:t xml:space="preserve"> </w:t>
      </w:r>
    </w:p>
    <w:p w:rsidR="00484A8A" w:rsidRPr="005E3C58" w:rsidRDefault="00484A8A" w:rsidP="00484A8A">
      <w:pPr>
        <w:rPr>
          <w:rFonts w:ascii="Times New Roman" w:hAnsi="Times New Roman"/>
          <w:b/>
          <w:sz w:val="24"/>
          <w:szCs w:val="24"/>
        </w:rPr>
      </w:pPr>
    </w:p>
    <w:p w:rsidR="00484A8A" w:rsidRPr="005E3C58" w:rsidRDefault="00484A8A" w:rsidP="00484A8A">
      <w:pPr>
        <w:rPr>
          <w:rFonts w:ascii="Times New Roman" w:hAnsi="Times New Roman"/>
          <w:b/>
          <w:sz w:val="24"/>
          <w:szCs w:val="24"/>
        </w:rPr>
      </w:pPr>
    </w:p>
    <w:p w:rsidR="00484A8A" w:rsidRPr="00ED3203" w:rsidRDefault="00484A8A" w:rsidP="001C5A3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D3203">
        <w:rPr>
          <w:rFonts w:ascii="Times New Roman" w:hAnsi="Times New Roman"/>
          <w:sz w:val="24"/>
          <w:szCs w:val="24"/>
        </w:rPr>
        <w:t>Відповідно до статті 4 Закону України «Про боротьбу з тероризмом», п.п. 7 та 8 «Положення про єдину державну систему запобігання, реагування і припинення терористичних актів та мінімізації їх наслідків» затвердженої постановою КМ України від 18.02.2016 № 92, статті 42 Закону України «Про місцеве самоврядування в Україні», з метою недопущення виникнення надзвичайних ситуацій з тяжкими наслідками, покращення рівня антитерористичного та фізичного захисту Вишгородської міської ради:</w:t>
      </w:r>
    </w:p>
    <w:p w:rsidR="00484A8A" w:rsidRPr="00ED3203" w:rsidRDefault="00484A8A" w:rsidP="001C5A3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84A8A" w:rsidRPr="00ED3203" w:rsidRDefault="001562C4" w:rsidP="001C5A36">
      <w:pPr>
        <w:pStyle w:val="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4A8A" w:rsidRPr="00ED3203">
        <w:rPr>
          <w:rFonts w:ascii="Times New Roman" w:hAnsi="Times New Roman"/>
          <w:sz w:val="24"/>
          <w:szCs w:val="24"/>
        </w:rPr>
        <w:t xml:space="preserve">1. Визначити </w:t>
      </w:r>
      <w:r w:rsidR="004240C7" w:rsidRPr="00ED3203">
        <w:rPr>
          <w:rFonts w:ascii="Times New Roman" w:hAnsi="Times New Roman"/>
          <w:sz w:val="24"/>
          <w:szCs w:val="24"/>
        </w:rPr>
        <w:t>КОРНІЙЧУКА Дмитра Вячеславовича</w:t>
      </w:r>
      <w:r w:rsidR="00C93A1D" w:rsidRPr="00ED3203">
        <w:rPr>
          <w:rFonts w:ascii="Times New Roman" w:hAnsi="Times New Roman"/>
          <w:sz w:val="24"/>
          <w:szCs w:val="24"/>
        </w:rPr>
        <w:t>,</w:t>
      </w:r>
      <w:r w:rsidR="00484A8A" w:rsidRPr="00ED3203">
        <w:rPr>
          <w:rFonts w:ascii="Times New Roman" w:hAnsi="Times New Roman"/>
          <w:sz w:val="24"/>
          <w:szCs w:val="24"/>
        </w:rPr>
        <w:t xml:space="preserve"> </w:t>
      </w:r>
      <w:r w:rsidR="004240C7" w:rsidRPr="00ED3203">
        <w:rPr>
          <w:rFonts w:ascii="Times New Roman" w:hAnsi="Times New Roman"/>
          <w:sz w:val="24"/>
          <w:szCs w:val="24"/>
        </w:rPr>
        <w:t>радника міського голови</w:t>
      </w:r>
      <w:r w:rsidR="00484A8A" w:rsidRPr="00ED3203">
        <w:rPr>
          <w:rFonts w:ascii="Times New Roman" w:hAnsi="Times New Roman"/>
          <w:sz w:val="24"/>
          <w:szCs w:val="24"/>
        </w:rPr>
        <w:t xml:space="preserve"> Вишгородської міської ради, </w:t>
      </w:r>
      <w:r w:rsidR="00C93A1D" w:rsidRPr="00ED3203">
        <w:rPr>
          <w:rFonts w:ascii="Times New Roman" w:hAnsi="Times New Roman"/>
          <w:sz w:val="24"/>
          <w:szCs w:val="24"/>
        </w:rPr>
        <w:t xml:space="preserve">відповідальною особою по боротьбі з тероризмом у Вишгородській міській раді. </w:t>
      </w:r>
      <w:r w:rsidR="00484A8A" w:rsidRPr="00ED3203">
        <w:rPr>
          <w:rFonts w:ascii="Times New Roman" w:hAnsi="Times New Roman"/>
          <w:sz w:val="24"/>
          <w:szCs w:val="24"/>
        </w:rPr>
        <w:t xml:space="preserve"> </w:t>
      </w:r>
    </w:p>
    <w:p w:rsidR="00C93A1D" w:rsidRPr="00ED3203" w:rsidRDefault="00C93A1D" w:rsidP="001C5A3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3A1D" w:rsidRPr="00ED3203" w:rsidRDefault="00ED3203" w:rsidP="001C5A3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93A1D" w:rsidRPr="00ED3203">
        <w:rPr>
          <w:rFonts w:ascii="Times New Roman" w:hAnsi="Times New Roman"/>
          <w:sz w:val="24"/>
          <w:szCs w:val="24"/>
        </w:rPr>
        <w:t xml:space="preserve">. </w:t>
      </w:r>
      <w:r w:rsidRPr="00ED3203">
        <w:rPr>
          <w:rFonts w:ascii="Times New Roman" w:hAnsi="Times New Roman"/>
          <w:sz w:val="24"/>
          <w:szCs w:val="24"/>
        </w:rPr>
        <w:t>Д</w:t>
      </w:r>
      <w:r w:rsidR="00C93A1D" w:rsidRPr="00ED3203">
        <w:rPr>
          <w:rFonts w:ascii="Times New Roman" w:hAnsi="Times New Roman"/>
          <w:sz w:val="24"/>
          <w:szCs w:val="24"/>
        </w:rPr>
        <w:t>овести дане розпоряд</w:t>
      </w:r>
      <w:r w:rsidRPr="00ED3203">
        <w:rPr>
          <w:rFonts w:ascii="Times New Roman" w:hAnsi="Times New Roman"/>
          <w:sz w:val="24"/>
          <w:szCs w:val="24"/>
        </w:rPr>
        <w:t>ження до відома працівників Вишгородської міської ради, а також ознайомити з Пам’яткою першочергових дій у разі загрози вчинення терористичного акту</w:t>
      </w:r>
      <w:r>
        <w:rPr>
          <w:rFonts w:ascii="Times New Roman" w:hAnsi="Times New Roman"/>
          <w:sz w:val="24"/>
          <w:szCs w:val="24"/>
        </w:rPr>
        <w:t xml:space="preserve"> (додаток до розпорядження)</w:t>
      </w:r>
      <w:r w:rsidR="00C93A1D" w:rsidRPr="00ED3203">
        <w:rPr>
          <w:rFonts w:ascii="Times New Roman" w:hAnsi="Times New Roman"/>
          <w:sz w:val="24"/>
          <w:szCs w:val="24"/>
        </w:rPr>
        <w:t xml:space="preserve"> під особистий підпис.</w:t>
      </w:r>
    </w:p>
    <w:p w:rsidR="00C93A1D" w:rsidRPr="00ED3203" w:rsidRDefault="00C93A1D" w:rsidP="001C5A3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3A1D" w:rsidRPr="00ED3203" w:rsidRDefault="00ED3203" w:rsidP="001C5A3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93A1D" w:rsidRPr="00ED3203">
        <w:rPr>
          <w:rFonts w:ascii="Times New Roman" w:hAnsi="Times New Roman"/>
          <w:sz w:val="24"/>
          <w:szCs w:val="24"/>
        </w:rPr>
        <w:t xml:space="preserve">. Контроль за виконанням цього </w:t>
      </w:r>
      <w:r w:rsidRPr="00ED3203">
        <w:rPr>
          <w:rFonts w:ascii="Times New Roman" w:hAnsi="Times New Roman"/>
          <w:sz w:val="24"/>
          <w:szCs w:val="24"/>
        </w:rPr>
        <w:t>розпорядження</w:t>
      </w:r>
      <w:r w:rsidR="00C93A1D" w:rsidRPr="00ED3203">
        <w:rPr>
          <w:rFonts w:ascii="Times New Roman" w:hAnsi="Times New Roman"/>
          <w:sz w:val="24"/>
          <w:szCs w:val="24"/>
        </w:rPr>
        <w:t xml:space="preserve"> залишаю за собою.</w:t>
      </w:r>
    </w:p>
    <w:p w:rsidR="00484A8A" w:rsidRPr="005E3C58" w:rsidRDefault="00484A8A" w:rsidP="001C5A36">
      <w:pPr>
        <w:pStyle w:val="1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1C5A3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1C5A3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84A8A" w:rsidRDefault="00484A8A" w:rsidP="001C5A3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484A8A">
      <w:pPr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484A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Міський голова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Олексій МОМОТ</w:t>
      </w:r>
    </w:p>
    <w:p w:rsidR="00484A8A" w:rsidRDefault="00484A8A" w:rsidP="00484A8A">
      <w:pPr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484A8A">
      <w:pPr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484A8A">
      <w:pPr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484A8A">
      <w:pPr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484A8A">
      <w:pPr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484A8A">
      <w:pPr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484A8A">
      <w:pPr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484A8A">
      <w:pPr>
        <w:jc w:val="both"/>
        <w:rPr>
          <w:rFonts w:ascii="Times New Roman" w:hAnsi="Times New Roman"/>
          <w:sz w:val="24"/>
          <w:szCs w:val="24"/>
        </w:rPr>
      </w:pPr>
    </w:p>
    <w:p w:rsidR="00484A8A" w:rsidRDefault="00484A8A" w:rsidP="00484A8A">
      <w:pPr>
        <w:jc w:val="both"/>
        <w:rPr>
          <w:rFonts w:ascii="Times New Roman" w:hAnsi="Times New Roman"/>
          <w:sz w:val="24"/>
          <w:szCs w:val="24"/>
        </w:rPr>
      </w:pPr>
    </w:p>
    <w:p w:rsidR="00484A8A" w:rsidRDefault="00ED3203" w:rsidP="00484A8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Альона Мартиненко</w:t>
      </w:r>
    </w:p>
    <w:p w:rsidR="00ED3203" w:rsidRPr="00416765" w:rsidRDefault="00ED3203" w:rsidP="00416765">
      <w:pPr>
        <w:rPr>
          <w:rFonts w:asciiTheme="minorHAnsi" w:hAnsiTheme="minorHAnsi"/>
          <w:sz w:val="16"/>
          <w:szCs w:val="16"/>
        </w:rPr>
      </w:pPr>
    </w:p>
    <w:p w:rsidR="000B773A" w:rsidRDefault="000B773A" w:rsidP="004167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5A36" w:rsidRDefault="001C5A36" w:rsidP="004167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5A36" w:rsidRDefault="001C5A36" w:rsidP="004167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3203" w:rsidRDefault="00ED3203" w:rsidP="00416765">
      <w:pPr>
        <w:jc w:val="center"/>
        <w:rPr>
          <w:rFonts w:ascii="Times New Roman" w:hAnsi="Times New Roman"/>
          <w:b/>
          <w:sz w:val="24"/>
          <w:szCs w:val="24"/>
        </w:rPr>
      </w:pPr>
      <w:r w:rsidRPr="00ED3203">
        <w:rPr>
          <w:rFonts w:ascii="Times New Roman" w:hAnsi="Times New Roman"/>
          <w:b/>
          <w:sz w:val="24"/>
          <w:szCs w:val="24"/>
        </w:rPr>
        <w:t xml:space="preserve">Список працівників Вишгородської міської ради </w:t>
      </w:r>
    </w:p>
    <w:p w:rsidR="00185709" w:rsidRDefault="00ED3203" w:rsidP="00ED3203">
      <w:pPr>
        <w:jc w:val="center"/>
        <w:rPr>
          <w:rFonts w:ascii="Times New Roman" w:hAnsi="Times New Roman"/>
          <w:b/>
          <w:sz w:val="24"/>
          <w:szCs w:val="24"/>
        </w:rPr>
      </w:pPr>
      <w:r w:rsidRPr="00ED3203">
        <w:rPr>
          <w:rFonts w:ascii="Times New Roman" w:hAnsi="Times New Roman"/>
          <w:b/>
          <w:sz w:val="24"/>
          <w:szCs w:val="24"/>
        </w:rPr>
        <w:t>ознайомлених з Пам’яткою першочергових дій у разі загрози вчинення терористичного акту</w:t>
      </w:r>
      <w:r w:rsidR="00416765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4110"/>
        <w:gridCol w:w="1134"/>
      </w:tblGrid>
      <w:tr w:rsidR="00D42052" w:rsidTr="000B773A">
        <w:tc>
          <w:tcPr>
            <w:tcW w:w="568" w:type="dxa"/>
          </w:tcPr>
          <w:p w:rsidR="00D42052" w:rsidRDefault="00D42052" w:rsidP="00ED3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D42052" w:rsidRDefault="00D42052" w:rsidP="00ED3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4110" w:type="dxa"/>
          </w:tcPr>
          <w:p w:rsidR="00D42052" w:rsidRDefault="00D42052" w:rsidP="00ED3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1134" w:type="dxa"/>
          </w:tcPr>
          <w:p w:rsidR="00D42052" w:rsidRDefault="00D42052" w:rsidP="00ED3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Підпис</w:t>
            </w: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МОМОТ Олексій Вікторович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міський голова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МЕЛЬНИК Марина Гурамівна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секретар ради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КИРИЧЕНКО Ростислав Миколайович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перший заступник </w:t>
            </w:r>
            <w:r w:rsidRPr="0027104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міського голови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КАРПОВ Вадим Алікович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04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заступник міського голови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САРДАК Віталій Ігорович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заступник міського голови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СВИСТУН Ігор Іванович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заступник міського голови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ВАСИЛЕНКО Наталія Петрівна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керуючий справами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КОРНІЙЧУК Дмитро Вячеславович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радник міського голови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ІВАНОВ Трохим Сергійович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помічник</w:t>
            </w:r>
            <w:r w:rsidRPr="0027104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консультант міського голови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БОЙКО Максим Миколайович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староста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МИРІЄВСЬКИЙ Ігор Вікторович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начальник відділу бухгалтерського обліку, фінансового та господарсько-організаційного забезпечення;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ЗЛАТОВА Тетяна Юріївна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головний спеціаліст відділу бухгалтерського обліку, фінансового та господарсько-організаційного забезпечення;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ОВЧИННІКОВА Крістіна Юріївна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головний спеціаліст відділу бухгалтерського обліку, фінансового та господарсько-організаційного забезпечення;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D42052" w:rsidRPr="002758DB" w:rsidRDefault="00D42052" w:rsidP="002710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АНДРЕЄНКО Людмила Вікторівна</w:t>
            </w:r>
          </w:p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бухгалтерського обліку, фінансового та господарсько-організаційного забезпечення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ТРЕУС Наталія Іванівна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бухгалтерського обліку, фінансового та господарсько-організаційного забезпечення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ЗАЄЦЬ Тетяна Валеріївна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бухгалтерського обліку, фінансового та господарсько-організаційного забезпечення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ЛУІЗОВА Олена Олександрівна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бухгалтерського обліку, фінансового та господарсько-організаційного забезпечення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КАРПЕНКО Ольга Іванівна</w:t>
            </w:r>
          </w:p>
        </w:tc>
        <w:tc>
          <w:tcPr>
            <w:tcW w:w="4110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начальник відділу юридично-правової роботи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ПАЩИНСЬКА Аліна Олександрівна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заступник начальника відділу юридично-правової роботи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ВОЛОШИН Михайло Васильович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головний спеціаліст відділу юридично-правової роботи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ЧЕРЕПАН Світлана Миколаївна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головний спеціаліст відділу юридично-правової роботи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КУКОЛЕВСЬКА Богданна Богданівна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юридично-правової роботи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РОГОВА Юлія Геннадіївна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юридично-правової роботи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ПЛАСТУН Єгор В</w:t>
            </w:r>
            <w:r w:rsidRPr="002758DB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’</w:t>
            </w: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ячеславович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ІІ категорії відділу юридично-правової роботи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БОНДАРЧУК Катерина Віталіївна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начальник відділу культури, молоді, спорту, туризму та міжнародних відносин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БРУШНЕВСЬКА Юлія Данилівна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головний спеціаліст відділу культури, молоді, спорту, туризму та міжнародних відносин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ПРИМАЧЕНКО Ігор Віталійович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культури, молоді, спорту, туризму та міжнародних відносин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МАТВІЄВСЬКА Ірина Ігорівна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начальник відділу організаційної роботи, внутрішньої політики та забезпечення роботи ради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ГРЕБЕНЬ Юлія Василівна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спеціаліст І категорії відділу організаційної роботи, внутрішньої політики та забезпечення роботи ради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ПІДЛІСНА Ольга Олексіївна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організаційної роботи, внутрішньої політики та забезпечення роботи ради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AE28F0" w:rsidRPr="002758DB" w:rsidRDefault="00AE28F0" w:rsidP="002710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ШУЙВАН Юлія Віталіївна</w:t>
            </w:r>
          </w:p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організаційної роботи, внутрішньої політики та забезпечення роботи ради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НОВОСЕЛЕЦЬКИЙ Ігор Валерійович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ІТ-спеціаліст І категорії </w:t>
            </w:r>
            <w:bookmarkEnd w:id="0"/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відділу організаційної роботи, внутрішньої політики та забезпечення роботи ради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НАДТОЧЕЄВА Анжеліка Миколаївна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начальник відділу з питань торгівлі, реклами та підприємництва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ДОБРОХОТОВА Тетяна Володимирівна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з питань торгівлі, реклами та підприємництва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ПРОКОПЕНКО Олена Вікторівна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з питань торгівлі, реклами та підприємництва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МАСЮК Богдана Вячеславівна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головний спеціаліст відділу з питань регулювання земельних відносин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МАРЦЕВОЙ Андрій Володимирович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начальник відділу Державного архітектурно-будівельного контролю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АНДРУСЕНКО Артем Анатолійович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Державного архітектурно-будівельного контролю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КАМІНСЬКА Ольга Олександрівна</w:t>
            </w:r>
          </w:p>
        </w:tc>
        <w:tc>
          <w:tcPr>
            <w:tcW w:w="4110" w:type="dxa"/>
          </w:tcPr>
          <w:p w:rsidR="00AE28F0" w:rsidRPr="002758DB" w:rsidRDefault="00AE28F0" w:rsidP="002710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начальник центру надання адміністративних </w:t>
            </w:r>
          </w:p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послуг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ПОХИТАЛЮК Ірина Володимирівна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головний спеціаліст центру надання адміністративних послуг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БОГДАНОВА Тетяна Олександрівна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адміністратор-спеціаліст І категорії центру надання адміністративних послуг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САРДАК Юлія Вікторівна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адміністратор-спеціаліст І категорії центру надання адміністративних послуг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AE28F0" w:rsidRPr="002758DB" w:rsidRDefault="00AE28F0" w:rsidP="002710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НАЙДЬОНИШЕВА-БУРЕНКО Юлія Петрівна</w:t>
            </w:r>
          </w:p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начальник відділу державної реєстрації нерухомого майна, бізнесу та місця проживання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МАСЮК Людмила Вячеславівна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державний реєстратор відділу державної реєстрації нерухомого майна, бізнесу та місця проживання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МЕЛЬНИЧУК Ірина Анатоліївна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державний реєстратор відділу державної реєстрації нерухомого майна, бізнесу та місця проживання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МЕЛЬНИК Ірина Миколаївна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державний реєстратор відділу державної реєстрації нерухомого майна, бізнесу та місця проживання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AE28F0" w:rsidRPr="002758DB" w:rsidRDefault="00AE28F0" w:rsidP="002710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НЕРУШ Яна Леонідівна</w:t>
            </w:r>
          </w:p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державний реєстратор відділу державної реєстрації нерухомого майна, бізнесу та місця проживання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052" w:rsidRPr="00271048" w:rsidTr="000B773A">
        <w:tc>
          <w:tcPr>
            <w:tcW w:w="568" w:type="dxa"/>
          </w:tcPr>
          <w:p w:rsidR="00D42052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ОДНОРОГ Юлія Сергіївна</w:t>
            </w:r>
          </w:p>
        </w:tc>
        <w:tc>
          <w:tcPr>
            <w:tcW w:w="4110" w:type="dxa"/>
          </w:tcPr>
          <w:p w:rsidR="00D42052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ІІ категорії відділу державної реєстрації нерухомого майна, бізнесу та місця проживання</w:t>
            </w:r>
          </w:p>
        </w:tc>
        <w:tc>
          <w:tcPr>
            <w:tcW w:w="1134" w:type="dxa"/>
          </w:tcPr>
          <w:p w:rsidR="00D42052" w:rsidRPr="00271048" w:rsidRDefault="00D42052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БРЮСОВА Наталія Василівна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державної реєстрації нерухомого майна, бізнесу та місця проживання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РВАЧОВА Ірина Миколаївна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державної реєстрації нерухомого майна, бізнесу та місця проживання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ЛЄБЄДЄВА Алла Михайлівна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начальник відділу ЖКХ, транспорту та благоустрою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AE28F0" w:rsidRPr="002758DB" w:rsidRDefault="00AE28F0" w:rsidP="002710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МЕЛЬНИК Юрій Юрійович</w:t>
            </w:r>
          </w:p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головний спеціаліст відділу ЖКХ, транспорту та благоустрою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КУЗНЄЦОВА Інна Василівна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ЖКХ, транспорту та благоустрою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ОБРІЗАН Світлана Павлівна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відділу ЖКХ, транспорту та благоустрою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ДУДАР Інга Миколаївна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головний спеціаліст відділу містобудування, архітектури та капітального будівництва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СТЕПАНИШИНА Оксана Вікторівна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начальник загального відділу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ГАВРИЛКО Лариса Миколаївна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провідний спеціаліст загального відділу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МАКЕДОН Ірина Григорівна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провідний спеціаліст загального відділу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МЕЛЬНИЧЕНКО Лідія Миколаївна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завідува</w:t>
            </w:r>
            <w:bookmarkStart w:id="1" w:name="_GoBack"/>
            <w:bookmarkEnd w:id="1"/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ч сектору кадрової роботи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МАРТИНЕНКО Альона Борисівна</w:t>
            </w:r>
          </w:p>
        </w:tc>
        <w:tc>
          <w:tcPr>
            <w:tcW w:w="4110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8D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спеціаліст І категорії сектору кадрової роботи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AE28F0" w:rsidRPr="00271048" w:rsidRDefault="001C5A36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ШАПОВАЛ Олександр Михайлович</w:t>
            </w:r>
          </w:p>
        </w:tc>
        <w:tc>
          <w:tcPr>
            <w:tcW w:w="4110" w:type="dxa"/>
          </w:tcPr>
          <w:p w:rsidR="00AE28F0" w:rsidRPr="00271048" w:rsidRDefault="001C5A36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технічний працівник (водій)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F0" w:rsidRPr="00271048" w:rsidTr="000B773A">
        <w:tc>
          <w:tcPr>
            <w:tcW w:w="568" w:type="dxa"/>
          </w:tcPr>
          <w:p w:rsidR="00AE28F0" w:rsidRPr="00271048" w:rsidRDefault="00271048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AE28F0" w:rsidRPr="002758DB" w:rsidRDefault="001C5A36" w:rsidP="002710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ШКОЛЬНА Тетяна Миколаївна</w:t>
            </w:r>
          </w:p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E28F0" w:rsidRPr="00271048" w:rsidRDefault="001C5A36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технічний працівник (прибиральниця)</w:t>
            </w:r>
          </w:p>
        </w:tc>
        <w:tc>
          <w:tcPr>
            <w:tcW w:w="1134" w:type="dxa"/>
          </w:tcPr>
          <w:p w:rsidR="00AE28F0" w:rsidRPr="00271048" w:rsidRDefault="00AE28F0" w:rsidP="00271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6765" w:rsidRDefault="00416765" w:rsidP="00ED32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483F" w:rsidRDefault="00BE483F" w:rsidP="00ED32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483F" w:rsidRDefault="00BE483F" w:rsidP="00ED32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483F" w:rsidRDefault="00BE483F" w:rsidP="00ED32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483F" w:rsidRDefault="00BE483F" w:rsidP="00ED32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483F" w:rsidRPr="00BE483F" w:rsidRDefault="00BE483F" w:rsidP="00ED3203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483F" w:rsidRPr="00BE483F" w:rsidRDefault="00BE483F" w:rsidP="00BE483F">
      <w:pPr>
        <w:rPr>
          <w:rFonts w:ascii="Times New Roman" w:hAnsi="Times New Roman"/>
          <w:b/>
          <w:sz w:val="26"/>
          <w:szCs w:val="26"/>
        </w:rPr>
      </w:pPr>
      <w:r w:rsidRPr="00BE483F">
        <w:rPr>
          <w:rFonts w:ascii="Times New Roman" w:hAnsi="Times New Roman"/>
          <w:b/>
          <w:sz w:val="26"/>
          <w:szCs w:val="26"/>
        </w:rPr>
        <w:t xml:space="preserve">Керуючий справами </w:t>
      </w:r>
    </w:p>
    <w:p w:rsidR="00BE483F" w:rsidRPr="00BE483F" w:rsidRDefault="00BE483F" w:rsidP="00BE483F">
      <w:pPr>
        <w:rPr>
          <w:rFonts w:ascii="Times New Roman" w:hAnsi="Times New Roman"/>
          <w:b/>
          <w:sz w:val="26"/>
          <w:szCs w:val="26"/>
        </w:rPr>
      </w:pPr>
      <w:r w:rsidRPr="00BE483F">
        <w:rPr>
          <w:rFonts w:ascii="Times New Roman" w:hAnsi="Times New Roman"/>
          <w:b/>
          <w:sz w:val="26"/>
          <w:szCs w:val="26"/>
        </w:rPr>
        <w:t xml:space="preserve">виконавчого комітету                    </w:t>
      </w:r>
      <w:r w:rsidRPr="00BE483F">
        <w:rPr>
          <w:rFonts w:ascii="Times New Roman" w:hAnsi="Times New Roman"/>
          <w:b/>
          <w:sz w:val="26"/>
          <w:szCs w:val="26"/>
        </w:rPr>
        <w:tab/>
      </w:r>
      <w:r w:rsidRPr="00BE483F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</w:r>
      <w:r w:rsidRPr="00BE483F">
        <w:rPr>
          <w:rFonts w:ascii="Times New Roman" w:hAnsi="Times New Roman"/>
          <w:b/>
          <w:sz w:val="26"/>
          <w:szCs w:val="26"/>
        </w:rPr>
        <w:tab/>
        <w:t xml:space="preserve"> Наталія ВАСИЛЕНКО</w:t>
      </w:r>
    </w:p>
    <w:sectPr w:rsidR="00BE483F" w:rsidRPr="00BE483F" w:rsidSect="001C5A3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8DB" w:rsidRDefault="002758DB" w:rsidP="002758DB">
      <w:r>
        <w:separator/>
      </w:r>
    </w:p>
  </w:endnote>
  <w:endnote w:type="continuationSeparator" w:id="0">
    <w:p w:rsidR="002758DB" w:rsidRDefault="002758DB" w:rsidP="0027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8DB" w:rsidRDefault="002758DB" w:rsidP="002758DB">
      <w:r>
        <w:separator/>
      </w:r>
    </w:p>
  </w:footnote>
  <w:footnote w:type="continuationSeparator" w:id="0">
    <w:p w:rsidR="002758DB" w:rsidRDefault="002758DB" w:rsidP="00275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4D"/>
    <w:rsid w:val="00034CD2"/>
    <w:rsid w:val="000B773A"/>
    <w:rsid w:val="001562C4"/>
    <w:rsid w:val="00185709"/>
    <w:rsid w:val="001C5A36"/>
    <w:rsid w:val="00271048"/>
    <w:rsid w:val="002758DB"/>
    <w:rsid w:val="00416765"/>
    <w:rsid w:val="004240C7"/>
    <w:rsid w:val="00484A8A"/>
    <w:rsid w:val="0061143C"/>
    <w:rsid w:val="009D4C4D"/>
    <w:rsid w:val="00AE28F0"/>
    <w:rsid w:val="00BD5748"/>
    <w:rsid w:val="00BE483F"/>
    <w:rsid w:val="00C93A1D"/>
    <w:rsid w:val="00D42052"/>
    <w:rsid w:val="00ED3203"/>
    <w:rsid w:val="00F5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38665-CFAD-4024-AE64-E4E0B686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A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sz w:val="20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484A8A"/>
    <w:pPr>
      <w:keepNext/>
      <w:ind w:left="142"/>
      <w:jc w:val="center"/>
      <w:outlineLvl w:val="5"/>
    </w:pPr>
    <w:rPr>
      <w:rFonts w:ascii="Times New Roman" w:hAnsi="Times New Roman"/>
      <w:b/>
      <w:spacing w:val="60"/>
      <w:sz w:val="24"/>
    </w:rPr>
  </w:style>
  <w:style w:type="paragraph" w:styleId="7">
    <w:name w:val="heading 7"/>
    <w:basedOn w:val="a"/>
    <w:next w:val="a"/>
    <w:link w:val="70"/>
    <w:qFormat/>
    <w:rsid w:val="00484A8A"/>
    <w:pPr>
      <w:keepNext/>
      <w:pBdr>
        <w:top w:val="single" w:sz="6" w:space="1" w:color="auto"/>
      </w:pBdr>
      <w:ind w:firstLine="567"/>
      <w:jc w:val="center"/>
      <w:outlineLvl w:val="6"/>
    </w:pPr>
    <w:rPr>
      <w:rFonts w:ascii="Times New Roman" w:hAnsi="Times New Roman"/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84A8A"/>
    <w:rPr>
      <w:rFonts w:ascii="Times New Roman" w:eastAsia="Calibri" w:hAnsi="Times New Roman" w:cs="Times New Roman"/>
      <w:b/>
      <w:spacing w:val="60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484A8A"/>
    <w:rPr>
      <w:rFonts w:ascii="Times New Roman" w:eastAsia="Calibri" w:hAnsi="Times New Roman" w:cs="Times New Roman"/>
      <w:b/>
      <w:spacing w:val="60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484A8A"/>
    <w:pPr>
      <w:ind w:left="720"/>
      <w:contextualSpacing/>
    </w:pPr>
  </w:style>
  <w:style w:type="table" w:styleId="a3">
    <w:name w:val="Table Grid"/>
    <w:basedOn w:val="a1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39"/>
    <w:rsid w:val="0027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58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8DB"/>
    <w:rPr>
      <w:rFonts w:ascii="MS Sans Serif" w:eastAsia="Calibri" w:hAnsi="MS Sans Serif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2758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58DB"/>
    <w:rPr>
      <w:rFonts w:ascii="MS Sans Serif" w:eastAsia="Calibri" w:hAnsi="MS Sans Serif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B773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773A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9F05-F623-4819-BFF4-766EDB04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2021-02-16T08:28:00Z</cp:lastPrinted>
  <dcterms:created xsi:type="dcterms:W3CDTF">2021-02-12T08:07:00Z</dcterms:created>
  <dcterms:modified xsi:type="dcterms:W3CDTF">2021-02-16T08:36:00Z</dcterms:modified>
</cp:coreProperties>
</file>