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323" w:rsidRDefault="002C7323" w:rsidP="002C7323">
      <w:pPr>
        <w:pStyle w:val="ShapkaDocumentu"/>
        <w:spacing w:before="240" w:after="120"/>
        <w:ind w:left="3640"/>
        <w:rPr>
          <w:rFonts w:ascii="Times New Roman" w:hAnsi="Times New Roman"/>
          <w:sz w:val="24"/>
          <w:shd w:val="clear" w:color="auto" w:fill="FFFFFF"/>
        </w:rPr>
      </w:pPr>
      <w:r>
        <w:rPr>
          <w:rFonts w:ascii="Times New Roman" w:hAnsi="Times New Roman"/>
          <w:sz w:val="24"/>
          <w:shd w:val="clear" w:color="auto" w:fill="FFFFFF"/>
        </w:rPr>
        <w:t>ЗАТВЕРДЖЕНО</w:t>
      </w:r>
      <w:r>
        <w:rPr>
          <w:rFonts w:ascii="Times New Roman" w:hAnsi="Times New Roman"/>
          <w:sz w:val="24"/>
          <w:shd w:val="clear" w:color="auto" w:fill="FFFFFF"/>
        </w:rPr>
        <w:br/>
        <w:t>постановою Кабінету Міністрів України</w:t>
      </w:r>
      <w:r>
        <w:rPr>
          <w:rFonts w:ascii="Times New Roman" w:hAnsi="Times New Roman"/>
          <w:sz w:val="24"/>
          <w:shd w:val="clear" w:color="auto" w:fill="FFFFFF"/>
        </w:rPr>
        <w:br/>
        <w:t xml:space="preserve">від </w:t>
      </w:r>
      <w:r>
        <w:rPr>
          <w:rFonts w:ascii="Times New Roman" w:hAnsi="Times New Roman"/>
          <w:sz w:val="24"/>
        </w:rPr>
        <w:t xml:space="preserve">21 серпня 2019 р. </w:t>
      </w:r>
      <w:r>
        <w:rPr>
          <w:rFonts w:ascii="Times New Roman" w:hAnsi="Times New Roman"/>
          <w:sz w:val="24"/>
          <w:shd w:val="clear" w:color="auto" w:fill="FFFFFF"/>
        </w:rPr>
        <w:t>№ 830</w:t>
      </w:r>
      <w:r>
        <w:rPr>
          <w:rFonts w:ascii="Times New Roman" w:hAnsi="Times New Roman"/>
          <w:sz w:val="24"/>
          <w:shd w:val="clear" w:color="auto" w:fill="FFFFFF"/>
        </w:rPr>
        <w:br/>
        <w:t xml:space="preserve">(в редакції постанови Кабінету Міністрів України </w:t>
      </w:r>
      <w:r>
        <w:rPr>
          <w:rFonts w:ascii="Times New Roman" w:hAnsi="Times New Roman"/>
          <w:sz w:val="24"/>
          <w:shd w:val="clear" w:color="auto" w:fill="FFFFFF"/>
        </w:rPr>
        <w:br/>
      </w:r>
      <w:r>
        <w:rPr>
          <w:rFonts w:ascii="Times New Roman" w:hAnsi="Times New Roman"/>
          <w:sz w:val="24"/>
        </w:rPr>
        <w:t>від 8 вересня 2021 р. № 1022</w:t>
      </w:r>
      <w:r>
        <w:rPr>
          <w:rFonts w:ascii="Times New Roman" w:hAnsi="Times New Roman"/>
          <w:sz w:val="24"/>
          <w:shd w:val="clear" w:color="auto" w:fill="FFFFFF"/>
        </w:rPr>
        <w:t>)</w:t>
      </w:r>
    </w:p>
    <w:p w:rsidR="002C7323" w:rsidRPr="00ED5463" w:rsidRDefault="002C7323" w:rsidP="002C7323">
      <w:pPr>
        <w:pStyle w:val="a4"/>
        <w:spacing w:before="360" w:after="240"/>
        <w:rPr>
          <w:rFonts w:ascii="Times New Roman" w:hAnsi="Times New Roman"/>
          <w:sz w:val="24"/>
        </w:rPr>
      </w:pPr>
      <w:r w:rsidRPr="00ED5463">
        <w:rPr>
          <w:rFonts w:ascii="Times New Roman" w:hAnsi="Times New Roman"/>
          <w:sz w:val="24"/>
        </w:rPr>
        <w:t xml:space="preserve">ТИПОВИЙ ІНДИВІДУАЛЬНИЙ ДОГОВІР </w:t>
      </w:r>
      <w:r w:rsidRPr="00ED5463">
        <w:rPr>
          <w:rFonts w:ascii="Times New Roman" w:hAnsi="Times New Roman"/>
          <w:sz w:val="24"/>
        </w:rPr>
        <w:br/>
        <w:t xml:space="preserve">про надання послуги з постачання теплової енергії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5"/>
        <w:gridCol w:w="4526"/>
      </w:tblGrid>
      <w:tr w:rsidR="00ED5463" w:rsidRPr="00ED5463" w:rsidTr="00F635F5">
        <w:tc>
          <w:tcPr>
            <w:tcW w:w="4643" w:type="dxa"/>
            <w:shd w:val="clear" w:color="auto" w:fill="auto"/>
          </w:tcPr>
          <w:p w:rsidR="00ED5463" w:rsidRPr="00ED5463" w:rsidRDefault="00ED5463" w:rsidP="00ED5463">
            <w:pPr>
              <w:spacing w:line="276" w:lineRule="auto"/>
              <w:jc w:val="center"/>
              <w:rPr>
                <w:rFonts w:ascii="Times New Roman" w:hAnsi="Times New Roman"/>
                <w:sz w:val="24"/>
              </w:rPr>
            </w:pPr>
            <w:r w:rsidRPr="00ED5463">
              <w:rPr>
                <w:rFonts w:ascii="Times New Roman" w:hAnsi="Times New Roman"/>
                <w:sz w:val="24"/>
              </w:rPr>
              <w:t>м. Вишгород</w:t>
            </w:r>
            <w:r w:rsidRPr="00ED5463">
              <w:rPr>
                <w:rFonts w:ascii="Times New Roman" w:hAnsi="Times New Roman"/>
                <w:sz w:val="24"/>
              </w:rPr>
              <w:br/>
              <w:t>(найменування населеного пункту)</w:t>
            </w:r>
          </w:p>
        </w:tc>
        <w:tc>
          <w:tcPr>
            <w:tcW w:w="4644" w:type="dxa"/>
            <w:shd w:val="clear" w:color="auto" w:fill="auto"/>
          </w:tcPr>
          <w:p w:rsidR="00ED5463" w:rsidRPr="00ED5463" w:rsidRDefault="00ED5463" w:rsidP="00ED5463">
            <w:pPr>
              <w:spacing w:line="276" w:lineRule="auto"/>
              <w:jc w:val="right"/>
              <w:rPr>
                <w:rFonts w:ascii="Times New Roman" w:hAnsi="Times New Roman"/>
                <w:sz w:val="24"/>
              </w:rPr>
            </w:pPr>
            <w:r w:rsidRPr="00ED5463">
              <w:rPr>
                <w:rFonts w:ascii="Times New Roman" w:hAnsi="Times New Roman"/>
                <w:sz w:val="24"/>
              </w:rPr>
              <w:t>___ ________ 20__ р.</w:t>
            </w:r>
          </w:p>
        </w:tc>
      </w:tr>
    </w:tbl>
    <w:p w:rsidR="00ED5463" w:rsidRDefault="00ED5463" w:rsidP="00ED5463">
      <w:pPr>
        <w:spacing w:before="120"/>
        <w:jc w:val="center"/>
        <w:rPr>
          <w:rFonts w:ascii="Times New Roman" w:hAnsi="Times New Roman"/>
          <w:sz w:val="24"/>
        </w:rPr>
      </w:pPr>
    </w:p>
    <w:p w:rsidR="00ED5463" w:rsidRPr="00ED5463" w:rsidRDefault="00ED5463" w:rsidP="00ED5463">
      <w:pPr>
        <w:spacing w:before="120"/>
        <w:jc w:val="center"/>
        <w:rPr>
          <w:rFonts w:ascii="Times New Roman" w:hAnsi="Times New Roman"/>
          <w:sz w:val="24"/>
        </w:rPr>
      </w:pPr>
      <w:r w:rsidRPr="00ED5463">
        <w:rPr>
          <w:rFonts w:ascii="Times New Roman" w:hAnsi="Times New Roman"/>
          <w:sz w:val="24"/>
        </w:rPr>
        <w:t>КОМУНАЛЬНЕ ПІДПРИЄМСТВО «ВИШГОРОДТЕПЛОМЕРЕЖА» ВИШГОРОДСЬКОЇ МІСЬКОЇ РАДИ</w:t>
      </w:r>
    </w:p>
    <w:p w:rsidR="00ED5463" w:rsidRPr="00ED5463" w:rsidRDefault="00ED5463" w:rsidP="00ED5463">
      <w:pPr>
        <w:jc w:val="center"/>
        <w:rPr>
          <w:rFonts w:ascii="Times New Roman" w:hAnsi="Times New Roman"/>
          <w:sz w:val="24"/>
        </w:rPr>
      </w:pPr>
      <w:r w:rsidRPr="00ED5463">
        <w:rPr>
          <w:rFonts w:ascii="Times New Roman" w:hAnsi="Times New Roman"/>
          <w:sz w:val="24"/>
        </w:rPr>
        <w:t>(найменування юридичної особи або прізвище, ім’я та по батькові (за наявності)</w:t>
      </w:r>
      <w:r w:rsidRPr="00ED5463">
        <w:rPr>
          <w:rFonts w:ascii="Times New Roman" w:hAnsi="Times New Roman"/>
          <w:sz w:val="24"/>
        </w:rPr>
        <w:br/>
        <w:t>фізичної особи — підприємця)</w:t>
      </w:r>
    </w:p>
    <w:p w:rsidR="00ED5463" w:rsidRPr="00ED5463" w:rsidRDefault="00ED5463" w:rsidP="00ED5463">
      <w:pPr>
        <w:rPr>
          <w:rFonts w:ascii="Times New Roman" w:hAnsi="Times New Roman"/>
          <w:sz w:val="24"/>
        </w:rPr>
      </w:pPr>
      <w:r w:rsidRPr="00ED5463">
        <w:rPr>
          <w:rFonts w:ascii="Times New Roman" w:hAnsi="Times New Roman"/>
          <w:sz w:val="24"/>
        </w:rPr>
        <w:t xml:space="preserve">в особі директора </w:t>
      </w:r>
      <w:proofErr w:type="spellStart"/>
      <w:r w:rsidRPr="00ED5463">
        <w:rPr>
          <w:rFonts w:ascii="Times New Roman" w:hAnsi="Times New Roman"/>
          <w:sz w:val="24"/>
        </w:rPr>
        <w:t>Тарана</w:t>
      </w:r>
      <w:proofErr w:type="spellEnd"/>
      <w:r w:rsidRPr="00ED5463">
        <w:rPr>
          <w:rFonts w:ascii="Times New Roman" w:hAnsi="Times New Roman"/>
          <w:sz w:val="24"/>
        </w:rPr>
        <w:t xml:space="preserve"> Олександра Володимировича,</w:t>
      </w:r>
    </w:p>
    <w:p w:rsidR="00ED5463" w:rsidRPr="00ED5463" w:rsidRDefault="00ED5463" w:rsidP="00ED5463">
      <w:pPr>
        <w:ind w:firstLine="851"/>
        <w:jc w:val="center"/>
        <w:rPr>
          <w:rFonts w:ascii="Times New Roman" w:hAnsi="Times New Roman"/>
          <w:sz w:val="24"/>
        </w:rPr>
      </w:pPr>
      <w:r w:rsidRPr="00ED5463">
        <w:rPr>
          <w:rFonts w:ascii="Times New Roman" w:hAnsi="Times New Roman"/>
          <w:sz w:val="24"/>
        </w:rPr>
        <w:t>(прізвище, ім’я та по батькові (за наявності) представника виконавця)</w:t>
      </w:r>
    </w:p>
    <w:p w:rsidR="00ED5463" w:rsidRPr="00ED5463" w:rsidRDefault="00ED5463" w:rsidP="00ED5463">
      <w:pPr>
        <w:spacing w:before="120"/>
        <w:rPr>
          <w:rFonts w:ascii="Times New Roman" w:hAnsi="Times New Roman"/>
          <w:sz w:val="24"/>
        </w:rPr>
      </w:pPr>
      <w:r w:rsidRPr="00ED5463">
        <w:rPr>
          <w:rFonts w:ascii="Times New Roman" w:hAnsi="Times New Roman"/>
          <w:sz w:val="24"/>
        </w:rPr>
        <w:t>що діє на підставі Статуту, затвердженого рішенням Вишгородської міської ради від 06.08.2021р. № 10/1</w:t>
      </w:r>
    </w:p>
    <w:p w:rsidR="00ED5463" w:rsidRPr="00ED5463" w:rsidRDefault="00ED5463" w:rsidP="00ED5463">
      <w:pPr>
        <w:ind w:firstLine="2268"/>
        <w:jc w:val="center"/>
        <w:rPr>
          <w:rFonts w:ascii="Times New Roman" w:hAnsi="Times New Roman"/>
          <w:sz w:val="24"/>
        </w:rPr>
      </w:pPr>
      <w:r w:rsidRPr="00ED5463">
        <w:rPr>
          <w:rFonts w:ascii="Times New Roman" w:hAnsi="Times New Roman"/>
          <w:sz w:val="24"/>
        </w:rPr>
        <w:t>(найменування, дата, номер документа)</w:t>
      </w:r>
    </w:p>
    <w:p w:rsidR="00ED5463" w:rsidRPr="00ED5463" w:rsidRDefault="00ED5463" w:rsidP="00ED5463">
      <w:pPr>
        <w:jc w:val="both"/>
        <w:rPr>
          <w:rFonts w:ascii="Times New Roman" w:hAnsi="Times New Roman"/>
          <w:sz w:val="24"/>
        </w:rPr>
      </w:pPr>
      <w:r w:rsidRPr="00ED5463">
        <w:rPr>
          <w:rFonts w:ascii="Times New Roman" w:hAnsi="Times New Roman"/>
          <w:sz w:val="24"/>
        </w:rPr>
        <w:t>(далі — виконавець).</w:t>
      </w:r>
    </w:p>
    <w:p w:rsidR="002C7323" w:rsidRDefault="002C7323" w:rsidP="002C7323">
      <w:pPr>
        <w:pStyle w:val="a5"/>
        <w:spacing w:after="1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Загальні положення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Цей договір є публічним договором приєднання, який встановлює порядок та умови надання послуги з постачання теплової енергії для потреб опалення або на індивідуальний тепловий пункт для потреб опалення та приготування гарячої води (далі - послуга) індивідуальному споживачу (далі - споживач). Цей договір укладається сторонами з урахуванням статей 633, 634, 641, 642 Цивільного кодексу України.</w:t>
      </w:r>
    </w:p>
    <w:p w:rsidR="002C7323" w:rsidRDefault="002C7323" w:rsidP="00ED546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Даний договір є публічним договором приєднання, який набирає чинності через 30 днів з моменту розміщення на </w:t>
      </w:r>
      <w:hyperlink r:id="rId4" w:history="1">
        <w:r w:rsidR="00ED5463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ED5463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C7323" w:rsidRDefault="002C7323" w:rsidP="002C73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офіційного веб-сайту органу місцевого самоврядування та/або веб-сайту виконавця)</w:t>
      </w:r>
    </w:p>
    <w:p w:rsidR="002C7323" w:rsidRDefault="002C7323" w:rsidP="00ED5463">
      <w:pPr>
        <w:spacing w:before="12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Виконавець має право змінити умови договору. У разі зміни виконавцем умов, крім зміни ціни договору, вони вступають в силу через 30 днів з моменту розміщення змінених умов на </w:t>
      </w:r>
      <w:hyperlink r:id="rId5" w:history="1">
        <w:r w:rsidR="00ED5463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ED5463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C7323" w:rsidRDefault="002C7323" w:rsidP="002C7323">
      <w:pPr>
        <w:tabs>
          <w:tab w:val="left" w:pos="165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офіційного веб-сайту органу місцевого самоврядування та/або веб-сайту виконавця)</w:t>
      </w:r>
    </w:p>
    <w:p w:rsidR="002C7323" w:rsidRDefault="002C7323" w:rsidP="002C7323">
      <w:pPr>
        <w:tabs>
          <w:tab w:val="left" w:pos="1650"/>
        </w:tabs>
        <w:spacing w:before="24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Інформування споживача про намір зміни ціни/тарифу на послугу здійснюється виконавцем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</w:t>
      </w:r>
      <w:proofErr w:type="spellStart"/>
      <w:r>
        <w:rPr>
          <w:rFonts w:ascii="Times New Roman" w:hAnsi="Times New Roman"/>
          <w:sz w:val="24"/>
        </w:rPr>
        <w:t>Мінрегіону</w:t>
      </w:r>
      <w:proofErr w:type="spellEnd"/>
      <w:r>
        <w:rPr>
          <w:rFonts w:ascii="Times New Roman" w:hAnsi="Times New Roman"/>
          <w:sz w:val="24"/>
        </w:rPr>
        <w:t xml:space="preserve"> від 5 червня 2018 р. № 130.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Фактом приєднання споживача до умов договору (акцептування договору) є вчинення споживачем будь-яких дій, які свідчать про його бажання укласти договір, зокрема надання виконавцю підписаної заяви-приєднання (додаток), сплата рахунка за надану послуги, факт отримання послуги.</w:t>
      </w:r>
    </w:p>
    <w:p w:rsidR="002C7323" w:rsidRDefault="002C7323" w:rsidP="002C7323">
      <w:pPr>
        <w:pStyle w:val="a5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Предмет договору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Виконавець зобов’язується надавати споживачу послугу відповідної якості та в обсязі відповідно до теплового навантаження будинку, а споживач зобов’язується своєчасно та в повному обсязі оплачувати надану послугу в строки і на умовах, що визначені цим договором.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Обсяг спожитої споживачем послуги визначається як частина обсягу теплової енергії, спожитої у будинку для потреб опалення, визначеної та розподіленої згідно з вимогами Закону України “Про комерційний облік теплової енергії та водопостачання”, та складається з: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обсягу теплової енергії на опалення приміщення споживача безпосередньо;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частини обсягу теплової енергії на задоволення </w:t>
      </w:r>
      <w:proofErr w:type="spellStart"/>
      <w:r>
        <w:rPr>
          <w:rFonts w:ascii="Times New Roman" w:hAnsi="Times New Roman"/>
          <w:sz w:val="24"/>
        </w:rPr>
        <w:t>загальнобудинкових</w:t>
      </w:r>
      <w:proofErr w:type="spellEnd"/>
      <w:r>
        <w:rPr>
          <w:rFonts w:ascii="Times New Roman" w:hAnsi="Times New Roman"/>
          <w:sz w:val="24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та обсягу теплової енергії на забезпечення функціонування </w:t>
      </w:r>
      <w:proofErr w:type="spellStart"/>
      <w:r>
        <w:rPr>
          <w:rFonts w:ascii="Times New Roman" w:hAnsi="Times New Roman"/>
          <w:sz w:val="24"/>
        </w:rPr>
        <w:t>внутрішньобудинкових</w:t>
      </w:r>
      <w:proofErr w:type="spellEnd"/>
      <w:r>
        <w:rPr>
          <w:rFonts w:ascii="Times New Roman" w:hAnsi="Times New Roman"/>
          <w:sz w:val="24"/>
        </w:rPr>
        <w:t xml:space="preserve"> систем опалення.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Обсяг теплової енергії на задоволення </w:t>
      </w:r>
      <w:proofErr w:type="spellStart"/>
      <w:r>
        <w:rPr>
          <w:rFonts w:ascii="Times New Roman" w:hAnsi="Times New Roman"/>
          <w:sz w:val="24"/>
        </w:rPr>
        <w:t>загальнобудинкових</w:t>
      </w:r>
      <w:proofErr w:type="spellEnd"/>
      <w:r>
        <w:rPr>
          <w:rFonts w:ascii="Times New Roman" w:hAnsi="Times New Roman"/>
          <w:sz w:val="24"/>
        </w:rPr>
        <w:t xml:space="preserve"> потреб на опалення розподіляється також на споживачів, приміщення яких обладнані індивідуальними системами опалення.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 Вимоги до якості послуги: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температура теплоносія повинна відповідати температурному графіку теплової мережі в частині температури подавального трубопроводу, який розміщується на </w:t>
      </w:r>
      <w:hyperlink r:id="rId6" w:history="1">
        <w:r w:rsidR="00ED5463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ED5463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C7323" w:rsidRDefault="002C7323" w:rsidP="00ED5463">
      <w:pPr>
        <w:pStyle w:val="a3"/>
        <w:spacing w:before="0"/>
        <w:ind w:rightChars="-11" w:right="-29" w:firstLine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(посилання на сторінку офіційного веб-сайту</w:t>
      </w:r>
      <w:r w:rsidR="00ED546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органу місцевого самоврядування та/або веб-сайту виконавця)</w:t>
      </w:r>
    </w:p>
    <w:p w:rsidR="002C7323" w:rsidRDefault="002C7323" w:rsidP="002C7323">
      <w:pPr>
        <w:spacing w:before="120"/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тиск теплоносія повинен відповідати гідравлічному режиму теплової мережі, який розміщується на </w:t>
      </w:r>
      <w:hyperlink r:id="rId7" w:history="1">
        <w:r w:rsidR="00ED5463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ED5463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C7323" w:rsidRDefault="002C7323" w:rsidP="00ED546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(посилання на сторінку офіційного веб-сайту</w:t>
      </w:r>
      <w:r w:rsidR="00ED5463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органу місцевого самоврядування та/або веб-сайту виконавця послуги)</w:t>
      </w:r>
    </w:p>
    <w:p w:rsidR="002C7323" w:rsidRDefault="002C7323" w:rsidP="002C7323">
      <w:pPr>
        <w:pStyle w:val="a5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Порядок надання та вимоги до якості послуги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Виконавець забезпечує постачання теплоносія з гарантованим рівнем безпеки, обсягу, температури та величини тиску.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Постачання теплової енергії для потреб опалення здійснюється в опалювальний період безперервно, крім часу перерв, визначених частиною першою статті 16 Закону України “Про житлово-комунальні послуги”. Постачання теплової енергії на індивідуальні теплові пункти для потреб опалення та приготування гарячої води здійснюється безперервно, крім часу перерв, визначених частиною першою статті 16 Закону України “Про житлово-комунальні послуги” (зайве закреслити).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Виконавець забезпечує постачання теплової енергії у відповідній кількості та якості згідно з вимогами пунктів 5 і 6 цього договору до межі зовнішніх інженерних мереж постачання послуги виконавця та </w:t>
      </w:r>
      <w:proofErr w:type="spellStart"/>
      <w:r>
        <w:rPr>
          <w:rFonts w:ascii="Times New Roman" w:hAnsi="Times New Roman"/>
          <w:sz w:val="24"/>
        </w:rPr>
        <w:t>внутрішньобудинкових</w:t>
      </w:r>
      <w:proofErr w:type="spellEnd"/>
      <w:r>
        <w:rPr>
          <w:rFonts w:ascii="Times New Roman" w:hAnsi="Times New Roman"/>
          <w:sz w:val="24"/>
        </w:rPr>
        <w:t xml:space="preserve"> систем багатоквартирного будинку (індивідуального (садибного) будинку).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Контроль якісних та кількісних характеристик послуги здійснюється за показаннями вузла (вузлів) комерційного обліку теплової енергії та іншими засобами вимірювальної техніки.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У разі виникнення аварії на зовнішніх інженерних мережах постачання послуги виконавець проводить аварійно-відновні роботи у строк не більше семи діб з моменту </w:t>
      </w:r>
      <w:r>
        <w:rPr>
          <w:rFonts w:ascii="Times New Roman" w:hAnsi="Times New Roman"/>
          <w:sz w:val="24"/>
        </w:rPr>
        <w:lastRenderedPageBreak/>
        <w:t>виявлення факту аварії виконавцем або повідомлення споживачем виконавцю про аварію.</w:t>
      </w:r>
    </w:p>
    <w:p w:rsidR="002C7323" w:rsidRDefault="002C7323" w:rsidP="002C7323">
      <w:pPr>
        <w:pStyle w:val="a5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Облік послуги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Обсяг спожитої у будинку послуги визначається як обсяг теплової енергії, спожитої в будинку за показаннями засобів вимірювальної техніки вузла (вузлів) комерційного обліку або розрахунково відповідно до Методики розподілу між споживачами обсягів спожитих у будівлі комунальних послуг, затвердженої наказом </w:t>
      </w:r>
      <w:proofErr w:type="spellStart"/>
      <w:r>
        <w:rPr>
          <w:rFonts w:ascii="Times New Roman" w:hAnsi="Times New Roman"/>
          <w:sz w:val="24"/>
        </w:rPr>
        <w:t>Мінрегіону</w:t>
      </w:r>
      <w:proofErr w:type="spellEnd"/>
      <w:r>
        <w:rPr>
          <w:rFonts w:ascii="Times New Roman" w:hAnsi="Times New Roman"/>
          <w:sz w:val="24"/>
        </w:rPr>
        <w:t xml:space="preserve"> від 22 листопада 2018 р. № 315 (далі - Методика розподілу).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Якщо будинок </w:t>
      </w:r>
      <w:proofErr w:type="spellStart"/>
      <w:r>
        <w:rPr>
          <w:rFonts w:ascii="Times New Roman" w:hAnsi="Times New Roman"/>
          <w:sz w:val="24"/>
        </w:rPr>
        <w:t>оснащено</w:t>
      </w:r>
      <w:proofErr w:type="spellEnd"/>
      <w:r>
        <w:rPr>
          <w:rFonts w:ascii="Times New Roman" w:hAnsi="Times New Roman"/>
          <w:sz w:val="24"/>
        </w:rPr>
        <w:t xml:space="preserve"> двома та більше вузлами комерційного обліку теплової енергії відповідно до вимог Закону України “Про комерційний облік теплової енергії та водопостачання”, обсяг спожитої послуги у будинку визначається як сума показань таких вузлів обліку. За рішенням співвласників багатоквартирного будинку розподіл обсягу спожитої теплової енергії здійснюється для кожної окремої частини будинку, обладнаної вузлом комерційного обліку послуги.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Одиницею вимірювання обсягу спожитої послуги є гігакалорія (</w:t>
      </w:r>
      <w:proofErr w:type="spellStart"/>
      <w:r>
        <w:rPr>
          <w:rFonts w:ascii="Times New Roman" w:hAnsi="Times New Roman"/>
          <w:sz w:val="24"/>
        </w:rPr>
        <w:t>Гкал</w:t>
      </w:r>
      <w:proofErr w:type="spellEnd"/>
      <w:r>
        <w:rPr>
          <w:rFonts w:ascii="Times New Roman" w:hAnsi="Times New Roman"/>
          <w:sz w:val="24"/>
        </w:rPr>
        <w:t>).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12. У разі коли будинок на дату укладення цього договору не обладнаний вузлом (вузлами) комерційного обліку теплової енергії, до встановлення такого вузла (вузлів) обліку обсяг споживання послуги у будинку визначається відповідно до Методики розподілу.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 У разі виходу з ладу або втрати вузла комерційного обліку теплової енергії до відновлення його роботи або заміни ведення комерційного обліку спожитої послуги здійснюється відповідно до Методики розподілу.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 Початок періоду виходу з ладу вузла комерційного обліку визначається: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даними електронного архіву - у разі отримання з нього інформації щодо дати початку періоду виходу з ладу вузла комерційного обліку;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 дати, що настає за днем останнього періодичного огляду вузла комерційного обліку, - у разі відсутності електронного архіву.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Кінцем періоду виходу з ладу вузла комерційного обліку є день прийняття на абонентський облік відремонтованого або заміненого вузла комерційного обліку.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15. Початок періоду відсутності вузла комерційного обліку у зв’язку з його втратою визначається з дня, що настає за днем останнього дистанційного отримання показань, або з дня, що настає за днем останнього зняття його показань (в усіх інших випадках).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Кінцем періоду відсутності вузла комерційного обліку у зв’язку з його втратою є дата прийняття на абонентський облік вузла комерційного обліку, встановленого на заміну втраченого.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16. На час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ведення комерційного обліку здійснюється відповідно до Методики розподілу.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Початок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визначається з дати, що настає за днем </w:t>
      </w:r>
      <w:proofErr w:type="spellStart"/>
      <w:r>
        <w:rPr>
          <w:rFonts w:ascii="Times New Roman" w:hAnsi="Times New Roman"/>
          <w:sz w:val="24"/>
        </w:rPr>
        <w:t>розпломбування</w:t>
      </w:r>
      <w:proofErr w:type="spellEnd"/>
      <w:r>
        <w:rPr>
          <w:rFonts w:ascii="Times New Roman" w:hAnsi="Times New Roman"/>
          <w:sz w:val="24"/>
        </w:rPr>
        <w:t xml:space="preserve"> вузла комерційного обліку. Кінцем періоду відсутності вузла комерційного обліку у зв’язку з його ремонтом, проведенням повірки засобу вимірювальної техніки, який є складовою частиною вузла обліку, є день прийняття на абонентський облік.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17. Зняття показань засобів вимірювальної техніки вузла (вузлів) комерційного обліку теплової енергії здійснюється виконавцем щомісяця.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18. Виконавець здійснює заміну та обслуговування вузла (вузлів) комерційного обліку теплової енергії, зокрема його (їх) огляд, опломбування, ремонт (у тому числі демонтаж, транспортування і монтаж) та періодичну повірку засобу вимірювальної техніки, який є складовою частиною вузла комерційного обліку, за рахунок плати за абонентське обслуговування.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19. Повірка засобів вимірювальної техніки, які є складовою частиною вузла (вузлів) комерційного обліку, здійснюється відповідно до Порядку подання засобів вимірювальної техніки на періодичну повірку, обслуговування та ремонт, затвердженого постановою Кабінету Міністрів України від 8 липня 2015 р. № 474 (Офіційний вісник України, 2015 р., № 55, ст. 1803).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20. У разі відсутності інформації про показання вузла (вузлів) комерційного обліку та/або недопущення споживачем виконавця до вузла (вузлів) комерційного обліку для зняття показань для визначення обсягу теплової енергії, спожитої в будинку, визначається середній обсяг споживання теплової енергії в будинку протягом попереднього опалювального періоду, а у разі відсутності такої інформації - за фактичний час споживання протягом поточного опалювального періоду, але не менше 30 днів.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Після відновлення надання показань вузлів комерційного обліку виконавець зобов’язаний провести перерозподіл обсягу спожитої послуги у будинку та перерахунок із споживачем.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обсягу, але не більш як за 12 розрахункових періодів.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21. Виконавець має право доступу до будівель, приміщень і споруд, у яких встановлено вузли комерційного обліку, для перевірки схоронності таких вузлів обліку, зняття показань засобів вимірювальної техніки, що є складовою вузла комерційного обліку, та періодичного огляду у порядку, визначеному статтею 29 Закону України “Про житлово-комунальні послуги” і цим договором. 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Періодичний огляд вузла (вузлів) комерційного обліку здійснюється виконавцем під час зняття показань. У разі дистанційного зняття показань періодичний огляд проводиться виконавцем не рідше ніж один раз на рік.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Споживач повідомляє виконавцеві про недоліки в роботі вузла комерційного обліку протягом п’яти робочих днів з дня виявлення засобами зв’язку, зазначеними в розділі “Реквізити виконавця” цього договору.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Власник (співвласники) будівлі (багатоквартирного будинку) або його (їх) представник (представники) має (мають) право доступу до місць установлення вузлів комерційного обліку для проведення перевірки схоронності та зняття показань. Доступ здійснюється у робочий час у присутності представника виконавця, управителя або відповідальної особи за збереження і цілісність вузлів комерційного обліку. Втручання в роботу вузла комерційного обліку заборонено.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22. Розподіл обсягу теплової енергії, спожитої в будинку, згідно з вимогами Закону України “Про комерційний облік теплової енергії та водопостачання” здійснює виконавець.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23. Зняття показань засобів вимірювальної техніки вузла (вузлів) розподільного обліку теплової енергії (приладів-розподілювачів теплової енергії) здійснюється щомісяця споживачем, крім випадків, коли зняття таких показань здійснюється виконавцем за допомогою систем дистанційного зняття показань.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У разі коли зняття показань засобів вимірювальної техніки здійснює споживач, він щомісяця з </w:t>
      </w:r>
      <w:r w:rsidR="00B73324">
        <w:rPr>
          <w:rFonts w:ascii="Times New Roman" w:hAnsi="Times New Roman"/>
          <w:sz w:val="24"/>
        </w:rPr>
        <w:t>24</w:t>
      </w:r>
      <w:r>
        <w:rPr>
          <w:rFonts w:ascii="Times New Roman" w:hAnsi="Times New Roman"/>
          <w:sz w:val="24"/>
        </w:rPr>
        <w:t xml:space="preserve"> по </w:t>
      </w:r>
      <w:r w:rsidR="00B73324">
        <w:rPr>
          <w:rFonts w:ascii="Times New Roman" w:hAnsi="Times New Roman"/>
          <w:sz w:val="24"/>
        </w:rPr>
        <w:t>27</w:t>
      </w:r>
      <w:r>
        <w:rPr>
          <w:rFonts w:ascii="Times New Roman" w:hAnsi="Times New Roman"/>
          <w:sz w:val="24"/>
        </w:rPr>
        <w:t xml:space="preserve"> число передає показання вузлів розподільного обліку теплової енергії (приладів-розподілювачів теплової енергії) виконавцю в один із таких способів: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номером телефону, зазначеним у розділі “Реквізити виконавця” цього договору;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адресу електронної пошти, зазначену у розділі “Реквізити виконавця” цього договору;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через електронну систему обліку розрахунків споживачів, зазначену у розділі “Реквізити виконавця” цього договору;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інші засоби повідомлення, що зазначаються у розділі “Реквізити і підписи сторін” цього договору.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Виконавець періодично, не менш як один раз на рік, проводить контрольне зняття показань засобів вимірювальної техніки вузлів розподільного обліку/приладів-розподілювачів теплової енергії у присутності споживача або його представника. Результати контрольного зняття показань засобів вимірювальної техніки вузлів розподільного обліку/приладів-розподілювачів теплової енергії є підставою для здійснення перерозподілу обсягу спожитої послуги та проведення перерахунку із споживачем.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Споживач повідомляє виконавцеві про недоліки в роботі вузла розподільного обліку протягом п’яти робочих днів з дня виявлення засобами зв’язку, зазначеними в розділі “Реквізити виконавця” цього договору. 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Перерозподіл обсягу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дванадцять розрахункових періодів.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24. Зняття виконавцем показань вузлів обліку/приладів-розподілювачів теплової енергії за допомогою систем дистанційного зняття показань може здійснюватися без присутності споживача або його представника.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такому разі виконавець зобов’язаний забезпечити можливість самостійного (без додаткового звернення до виконавця в кожному окремому випадку) ознайомлення з показаннями:</w:t>
      </w:r>
    </w:p>
    <w:p w:rsidR="002C7323" w:rsidRDefault="002C7323" w:rsidP="002C7323">
      <w:pPr>
        <w:pStyle w:val="a3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вузла комерційного обліку - шляхом опублікування на веб-сайті виконавця, зазначення в рахунках на оплату послуги та/або через електронну систему обліку розрахунків споживачів;</w:t>
      </w:r>
    </w:p>
    <w:p w:rsidR="002C7323" w:rsidRDefault="002C7323" w:rsidP="002C7323">
      <w:pPr>
        <w:pStyle w:val="a3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вузла розподільного обліку/приладу-розподілювача теплової енергії - шляхом повідомлення в рахунку на оплату послуги та/або через електронну систему обліку розрахунків споживача.</w:t>
      </w:r>
    </w:p>
    <w:p w:rsidR="002C7323" w:rsidRDefault="002C7323" w:rsidP="002C7323">
      <w:pPr>
        <w:pStyle w:val="a3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25. У разі ненадання споживачем виконавцю у визначений сторонами строк показань вузла (вузлів) розподільного обліку/приладів-розподілювачів теплової енергії, якщо такі показання зобов’язаний знімати споживач, для цілей визначення обсягу теплової енергії, спожитої споживачем, протягом трьох місяців визначається середній обсяг споживання споживачем теплової енергії у попередньому опалювальному періоді, а за відсутності такої інформації - за фактичний час споживання протягом поточного опалювального періоду, але не менше 30 днів.</w:t>
      </w:r>
    </w:p>
    <w:p w:rsidR="002C7323" w:rsidRDefault="002C7323" w:rsidP="002C7323">
      <w:pPr>
        <w:pStyle w:val="a3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26. У разі відсутності інформації про показання вузлів обліку та/або недопущення виконавця до вузла (вузлів) розподільного обліку/приладів-розподілювачів теплової енергії для зняття показань засобів вимірювальної техніки після закінчення тримісячного строку з дня </w:t>
      </w:r>
      <w:proofErr w:type="spellStart"/>
      <w:r>
        <w:rPr>
          <w:rFonts w:ascii="Times New Roman" w:hAnsi="Times New Roman"/>
          <w:sz w:val="24"/>
        </w:rPr>
        <w:t>недопуску</w:t>
      </w:r>
      <w:proofErr w:type="spellEnd"/>
      <w:r>
        <w:rPr>
          <w:rFonts w:ascii="Times New Roman" w:hAnsi="Times New Roman"/>
          <w:sz w:val="24"/>
        </w:rPr>
        <w:t xml:space="preserve"> виконавець здійснює розрахунки із споживачем як таким, </w:t>
      </w:r>
      <w:r>
        <w:rPr>
          <w:rFonts w:ascii="Times New Roman" w:hAnsi="Times New Roman"/>
          <w:sz w:val="24"/>
        </w:rPr>
        <w:lastRenderedPageBreak/>
        <w:t>приміщення якого не оснащені вузлами розподільного обліку/приладами-розподілювачами теплової енергії.</w:t>
      </w:r>
    </w:p>
    <w:p w:rsidR="002C7323" w:rsidRDefault="002C7323" w:rsidP="002C7323">
      <w:pPr>
        <w:pStyle w:val="a3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Після відновлення надання показань вузлів обліку/приладів-розподілювачів теплової енергії споживачем виконавець зобов’язаний провести перерозподіл обсягу спожитої послуги у будинку та відповідний перерахунок.</w:t>
      </w:r>
    </w:p>
    <w:p w:rsidR="002C7323" w:rsidRDefault="002C7323" w:rsidP="002C7323">
      <w:pPr>
        <w:pStyle w:val="a3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Перерозподіл обсягів спожитої послуги у будинку та перерахунок із споживачем проводиться у тому розрахунковому періоді, у якому було отримано в установленому порядку інформацію про невідповідність обсягу розподіленої теплової енергії окремим споживачам в обсязі, необхідному для розподілу, але не більш як за 12 розрахункових періодів.</w:t>
      </w:r>
    </w:p>
    <w:p w:rsidR="002C7323" w:rsidRDefault="002C7323" w:rsidP="002C7323">
      <w:pPr>
        <w:pStyle w:val="a3"/>
        <w:spacing w:line="23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27. Заміна, обслуговування вузла (вузлів) розподільного обліку/приладів-розподілювачів теплової енергії, зокрема його (їх) огляд, опломбування, ремонт (у тому числі демонтаж, транспортування і монтаж) та періодична повірка засобів вимірювальної техніки, здійснюється за рахунок споживача.</w:t>
      </w:r>
    </w:p>
    <w:p w:rsidR="002C7323" w:rsidRDefault="002C7323" w:rsidP="00B73324">
      <w:pPr>
        <w:pStyle w:val="a3"/>
        <w:spacing w:line="23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</w:rPr>
        <w:t xml:space="preserve">28. Виконавець повідомляє споживачеві про час та дату контрольного зняття показань вузлів розподільного обліку/приладів-розподілювачів теплової енергії не менш як за 15 днів, </w:t>
      </w:r>
      <w:r w:rsidR="00B73324">
        <w:rPr>
          <w:rFonts w:ascii="Times New Roman" w:hAnsi="Times New Roman"/>
          <w:sz w:val="24"/>
        </w:rPr>
        <w:t>шляхом оприлюднення інформації на сайті підприємства (за наявності) та/або розміщення оголошення на під’їзді будинку.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29. У разі приготування гарячої води на індивідуальному тепловому пункті будівлі/будинку обсяг теплової енергії для потреб опалення визначається за комерційним обліком з урахуванням кількості теплової енергії, витраченої на приготування гарячої води.</w:t>
      </w:r>
    </w:p>
    <w:p w:rsidR="002C7323" w:rsidRDefault="002C7323" w:rsidP="002C7323">
      <w:pPr>
        <w:pStyle w:val="a5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Ціна та порядок оплати послуги, порядок та </w:t>
      </w:r>
      <w:r>
        <w:rPr>
          <w:rFonts w:ascii="Times New Roman" w:hAnsi="Times New Roman"/>
          <w:b w:val="0"/>
          <w:sz w:val="24"/>
        </w:rPr>
        <w:br/>
        <w:t>умови внесення змін до договору щодо ціни послуги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30. Споживач вносить однією сумою плату виконавцю, яка складається з: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плати за послугу, визначеної відповідно до Правил надання послуги з постачання теплової енергії, затверджених постановою Кабінету Міністрів України від 21 серпня 2019 р. № 830 (Офіційний вісник України, 2019 р., № 71, ст. 2507), - в редакції постанови Кабінету Міністрів України від 8 вересня 2021 р. № 1022, та Методики розподілу, що розраховується виходячи з розміру затвердженого уповноваженим органом тарифу та обсягу її споживання;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плати за абонентське обслуговування в розмірі, визначеному виконавцем, але не вище граничного розміру, визначеного Кабінетом Міністрів України, інформація про яку розміщується на офіційному веб-сайті органу місцевого самоврядування та/або на веб-сайті виконавця </w:t>
      </w:r>
      <w:hyperlink r:id="rId8" w:history="1">
        <w:r w:rsidR="00B73324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B7332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C7323" w:rsidRDefault="002C7323" w:rsidP="00B73324">
      <w:pPr>
        <w:spacing w:line="276" w:lineRule="auto"/>
        <w:ind w:firstLineChars="1039" w:firstLine="207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(посилання на веб-сторінку)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разі застосування </w:t>
      </w:r>
      <w:proofErr w:type="spellStart"/>
      <w:r>
        <w:rPr>
          <w:rFonts w:ascii="Times New Roman" w:hAnsi="Times New Roman"/>
          <w:sz w:val="24"/>
        </w:rPr>
        <w:t>двоставкового</w:t>
      </w:r>
      <w:proofErr w:type="spellEnd"/>
      <w:r>
        <w:rPr>
          <w:rFonts w:ascii="Times New Roman" w:hAnsi="Times New Roman"/>
          <w:sz w:val="24"/>
        </w:rPr>
        <w:t xml:space="preserve"> тарифу на послугу з постачання теплової енергії плата за послугу з постачання теплової енергії визначається як сума плати, розрахованої виходячи з умовно-змінної частини тарифу (протягом опалювального періоду), а також умовно-постійної частини тарифу (протягом року). 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31. Вартістю послуги є встановлений відповідно до законодавства тариф на теплову енергію, який визначається як сума тарифів на виробництво, транспортування та постачання теплової енергії.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Розмір тарифу зазначається на офіційному веб-сайті органу </w:t>
      </w:r>
      <w:r>
        <w:rPr>
          <w:rFonts w:ascii="Times New Roman" w:hAnsi="Times New Roman"/>
          <w:sz w:val="24"/>
        </w:rPr>
        <w:br/>
        <w:t xml:space="preserve">місцевого самоврядування та/або на веб-сайті виконавця </w:t>
      </w:r>
      <w:r w:rsidR="00B73324">
        <w:rPr>
          <w:rFonts w:ascii="Times New Roman" w:hAnsi="Times New Roman"/>
          <w:sz w:val="24"/>
        </w:rPr>
        <w:t xml:space="preserve">                                          </w:t>
      </w:r>
      <w:hyperlink r:id="rId9" w:history="1">
        <w:r w:rsidR="00B73324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B73324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2C7323" w:rsidRDefault="00B73324" w:rsidP="00B73324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2C7323">
        <w:rPr>
          <w:rFonts w:ascii="Times New Roman" w:hAnsi="Times New Roman"/>
          <w:sz w:val="20"/>
          <w:szCs w:val="20"/>
        </w:rPr>
        <w:t>(посилання на веб-сторінку)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У разі зміни зазначеного тарифу протягом строку дії цього договору новий розмір тарифу застосовується з моменту його введення в дію без внесення сторонами додаткових змін до цього договору. Виконавець зобов’язаний забезпечити їх оприлюднення на своєму офіційному веб-сайті.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разі прийняття уповноваженим органом рішення про зміну ціни/тарифу на послугу виконавець у строк, що не перевищує 15 днів з дати введення їх у дію, повідомляє про це споживачу з посиланням на рішення відповідного органу.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32. Розрахунковим періодом для оплати обсягу спожитої послуги є календарний місяць.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Плата за абонентське обслуговування нараховується щомісяця. У разі застосування </w:t>
      </w:r>
      <w:proofErr w:type="spellStart"/>
      <w:r>
        <w:rPr>
          <w:rFonts w:ascii="Times New Roman" w:hAnsi="Times New Roman"/>
          <w:sz w:val="24"/>
        </w:rPr>
        <w:t>двоставкових</w:t>
      </w:r>
      <w:proofErr w:type="spellEnd"/>
      <w:r>
        <w:rPr>
          <w:rFonts w:ascii="Times New Roman" w:hAnsi="Times New Roman"/>
          <w:sz w:val="24"/>
        </w:rPr>
        <w:t xml:space="preserve"> тарифів умовно-постійна частина тарифу нараховується щомісяця.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Початок і закінчення розрахункового періоду для розрахунку за платою за абонентське обслуговування завжди збігаються з початком і закінченням календарного місяця відповідно.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33. Виконавець формує та надає рахунок на оплату спожитої послуги споживачу не пізніше ніж за десять днів до граничного строку внесення плати за спожиту послугу.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Рахунок надається на паперовому носії. На вимогу або за згодою споживача рахунок може надаватися в електронній формі, у тому числі за допомогою доступу до електронних систем обліку розрахунків споживачів.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34. Споживач здійснює оплату за цим договором щомісяця не пізніше останнього дня місяця, що настає за розрахунковим періодом, що є граничним строком внесення плати за спожиту послугу.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35. За бажанням споживача оплата послуг може здійснюватися шляхом внесення авансових платежів.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36. Під час здійснення оплати споживач зобов’язаний зазначити розрахунковий період, за який вона здійснюється, та призначення платежу (плата виконавцю, сплата пені, штрафів).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 разі коли споживачем не визначено розрахунковий період або коли за зазначений споживачем період виникла переплата, виконавець має право зарахувати такий платіж (його частину в розмірі переплати) в рахунок заборгованості споживача за минулі розрахункові періоди у разі її наявності (за винятком погашення пені та штрафів, нарахованих споживачеві), а у разі відсутності такої заборгованості - в рахунок майбутніх платежів споживача, починаючи з найближчих періодів від дати здійснення платежу.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37. У разі коли споживач </w:t>
      </w:r>
      <w:proofErr w:type="spellStart"/>
      <w:r>
        <w:rPr>
          <w:rFonts w:ascii="Times New Roman" w:hAnsi="Times New Roman"/>
          <w:sz w:val="24"/>
        </w:rPr>
        <w:t>вніс</w:t>
      </w:r>
      <w:proofErr w:type="spellEnd"/>
      <w:r>
        <w:rPr>
          <w:rFonts w:ascii="Times New Roman" w:hAnsi="Times New Roman"/>
          <w:sz w:val="24"/>
        </w:rPr>
        <w:t xml:space="preserve"> плату виконавцю за розрахунковий період не в повному обсязі або більшому, ніж зазначено в рахунку, обсязі, виконавець здійснює зарахування коштів згідно з призначенням платежу. За відсутності призначення платежу - у такому порядку: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першу чергу - в рахунок плати за послугу;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другу чергу - в рахунок плати за абонентське обслуговування.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38. Споживач не звільняється від оплати послуги, отриманої ним до укладення цього договору.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39. Плата за послугу не нараховується за час перерв, визначених частиною першою статті 16 Закону України “Про житлово-комунальні послуги”.</w:t>
      </w:r>
    </w:p>
    <w:p w:rsidR="002C7323" w:rsidRDefault="002C7323" w:rsidP="002C7323">
      <w:pPr>
        <w:pStyle w:val="a5"/>
        <w:spacing w:after="1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lastRenderedPageBreak/>
        <w:t>Права і обов’язки сторін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40. Споживач має право: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одержувати своєчасно та належної якості послугу згідно із законодавством та умовами цього договору;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без додаткової оплати одержувати від виконавця інформацію про ціну/тариф на послугу, загальну вартість місячного платежу, структуру ціни/тарифу на послугу, норми споживання та порядок надання послуги, а також про її споживчі властивості.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Така інформація надається засобами зв’язку, зазначеними в розділі “Реквізити виконавця” цього договору, у строк, визначений Законом України “Про доступ до публічної інформації”;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на відшкодування збитків, завданих його майну, шкоди, заподіяної його життю або здоров’ю внаслідок неналежного надання або ненадання послуги та незаконного проникнення в належне йому житло (інший об’єкт нерухомого майна) виконавця або його представників виконавця;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на усунення протягом 50 годин, якщо інше не визначене законодавством, виявлених недоліків у наданні послуги;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на зменшення в установленому законодавством порядку розміру плати за послугу в разі її ненадання, надання не в повному обсязі або зниження її якості;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отримувати від виконавця неустойку (штраф) у розмірі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-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на перевірку кількості та якості послуги в установленому законодавством порядку;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складати та підписувати акти-претензії у зв’язку з порушенням порядку надання послуги, зміною її споживчих властивостей та перевищенням строків проведення аварійно-відновних робіт;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без додаткової оплати отримувати від виконавця на зазначений споживачем засіб зв’язку детальний розрахунок розподілу обсягу спожитої послуги між споживачами будинку у строк, визначений Законом України “Про доступ до публічної інформації”;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без додаткової оплати отримувати на зазначений споживачем засіб зв’язку інформацію про проведені виконавцем нарахування плати за послугу (з розподілом за періодами та видами нарахувань) та отримані від споживача платежі у строк, визначений Законом України “Про доступ до публічної інформації”;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11) відключитися від систем (мереж) централізованого опалення (теплопостачання) відповідно до Порядку відключення споживачів від систем централізованого опалення та постачання гарячої води, що затверджений наказом </w:t>
      </w:r>
      <w:proofErr w:type="spellStart"/>
      <w:r>
        <w:rPr>
          <w:rFonts w:ascii="Times New Roman" w:hAnsi="Times New Roman"/>
          <w:sz w:val="24"/>
        </w:rPr>
        <w:t>Мінрегіону</w:t>
      </w:r>
      <w:proofErr w:type="spellEnd"/>
      <w:r>
        <w:rPr>
          <w:rFonts w:ascii="Times New Roman" w:hAnsi="Times New Roman"/>
          <w:sz w:val="24"/>
        </w:rPr>
        <w:t xml:space="preserve"> від 26 липня 2019 р. № 169; це право не звільняє споживача від зобов’язання відшкодовувати частину обсягу теплової енергії на задоволення </w:t>
      </w:r>
      <w:proofErr w:type="spellStart"/>
      <w:r>
        <w:rPr>
          <w:rFonts w:ascii="Times New Roman" w:hAnsi="Times New Roman"/>
          <w:sz w:val="24"/>
        </w:rPr>
        <w:t>загальнобудинкових</w:t>
      </w:r>
      <w:proofErr w:type="spellEnd"/>
      <w:r>
        <w:rPr>
          <w:rFonts w:ascii="Times New Roman" w:hAnsi="Times New Roman"/>
          <w:sz w:val="24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</w:t>
      </w:r>
      <w:proofErr w:type="spellStart"/>
      <w:r>
        <w:rPr>
          <w:rFonts w:ascii="Times New Roman" w:hAnsi="Times New Roman"/>
          <w:sz w:val="24"/>
        </w:rPr>
        <w:t>внутрішньобудинкових</w:t>
      </w:r>
      <w:proofErr w:type="spellEnd"/>
      <w:r>
        <w:rPr>
          <w:rFonts w:ascii="Times New Roman" w:hAnsi="Times New Roman"/>
          <w:sz w:val="24"/>
        </w:rPr>
        <w:t xml:space="preserve"> систем опалення та гарячого водопостачання (за наявності циркуляції);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12) після закінчення опалювального періоду отримувати в </w:t>
      </w:r>
      <w:proofErr w:type="spellStart"/>
      <w:r>
        <w:rPr>
          <w:rFonts w:ascii="Times New Roman" w:hAnsi="Times New Roman"/>
          <w:sz w:val="24"/>
        </w:rPr>
        <w:t>міжопалювальний</w:t>
      </w:r>
      <w:proofErr w:type="spellEnd"/>
      <w:r>
        <w:rPr>
          <w:rFonts w:ascii="Times New Roman" w:hAnsi="Times New Roman"/>
          <w:sz w:val="24"/>
        </w:rPr>
        <w:t xml:space="preserve"> період перерахунок за спожиту теплову енергію з урахуванням здійсненого авансового платежу та показань вузлів обліку теплової енергії;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13) звертатися до суду у разі порушення виконавцем умов цього договору;</w:t>
      </w:r>
    </w:p>
    <w:p w:rsidR="002C7323" w:rsidRPr="005F3D17" w:rsidRDefault="002C7323" w:rsidP="002C7323">
      <w:pPr>
        <w:pStyle w:val="a3"/>
        <w:jc w:val="both"/>
        <w:rPr>
          <w:rFonts w:ascii="Times New Roman" w:hAnsi="Times New Roman"/>
          <w:sz w:val="22"/>
        </w:rPr>
      </w:pPr>
      <w:r w:rsidRPr="005F3D17">
        <w:rPr>
          <w:rStyle w:val="st42"/>
          <w:rFonts w:ascii="Times New Roman" w:hAnsi="Times New Roman"/>
          <w:sz w:val="24"/>
        </w:rPr>
        <w:t>14) на зміну розміру нарахувань за послугу з постачання теплової енергії у зв’язку із щомісячною зміною для виконавця ціни природного газу, що використовується для виробництва теплової енергії та надання послуги</w:t>
      </w:r>
      <w:r>
        <w:rPr>
          <w:rStyle w:val="st42"/>
          <w:rFonts w:ascii="Times New Roman" w:hAnsi="Times New Roman"/>
          <w:sz w:val="24"/>
        </w:rPr>
        <w:t xml:space="preserve"> з постачання теплової енергії.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41. Споживач зобов’язаний: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своєчасно вживати заходів до усунення виявлених неполадок, пов’язаних з отриманням послуги, що виникли з його вини;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забезпечувати цілісність обладнання приладів (вузлів) обліку послуги відповідно до умов цього договору та не втручатися в їх роботу;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оплачувати надану послугу за ціною/тарифом, встановленими відповідно до законодавства, а також вносити плату за абонентське обслуговування у строки, встановлені цим договором;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дотримуватися правил безпеки, зокрема пожежної та газової, санітарних норм;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допускати виконавця або його представників у своє житло (інший об’єкт нерухомого майна) для перевірки показань вузлів розподільного обліку/ приладів-розподілювачів теплової енергії у порядку, визначеному законом і цим договором;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у разі несвоєчасного здійснення платежу за послугу сплачувати пеню в розмірі, встановленому цим договором;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надавати виконавцю покази наявних вузлів розподільного обліку/приладів-розподілювачів теплової енергії, що забезпечують індивідуальний облік споживання послуги у приміщенні споживача в порядку та строки, визначені цим договором.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власним коштом проводити ремонт та заміну санітарно-технічних приладів і пристроїв, обладнання, іншого спільного майна, пошкодженого з його вини, яка доведена в установленому законом порядку;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9) дотримуватися вимог житлового та містобудівного законодавства (не допускати втручання у </w:t>
      </w:r>
      <w:proofErr w:type="spellStart"/>
      <w:r>
        <w:rPr>
          <w:rFonts w:ascii="Times New Roman" w:hAnsi="Times New Roman"/>
          <w:sz w:val="24"/>
        </w:rPr>
        <w:t>внутрішньобудинкову</w:t>
      </w:r>
      <w:proofErr w:type="spellEnd"/>
      <w:r>
        <w:rPr>
          <w:rFonts w:ascii="Times New Roman" w:hAnsi="Times New Roman"/>
          <w:sz w:val="24"/>
        </w:rPr>
        <w:t xml:space="preserve"> систему теплопостачання, її переобладнання) під час проведення ремонту чи реконструкції житла (іншого об’єкта нерухомого майна), не допускати порушення законних прав та інтересів інших учасників відносин у сфері житлово-комунальних послуг;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10) забезпечити своєчасну підготовку об’єктів, що перебувають у його власності (користуванні), до експлуатації в осінньо-зимовий період;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11) у разі відключення його приміщення від систем (мереж) централізованого опалення (теплопостачання) в установленому законодавством порядку відшкодовувати частину обсягу теплової енергії на задоволення </w:t>
      </w:r>
      <w:proofErr w:type="spellStart"/>
      <w:r>
        <w:rPr>
          <w:rFonts w:ascii="Times New Roman" w:hAnsi="Times New Roman"/>
          <w:sz w:val="24"/>
        </w:rPr>
        <w:t>загальнобудинкових</w:t>
      </w:r>
      <w:proofErr w:type="spellEnd"/>
      <w:r>
        <w:rPr>
          <w:rFonts w:ascii="Times New Roman" w:hAnsi="Times New Roman"/>
          <w:sz w:val="24"/>
        </w:rPr>
        <w:t xml:space="preserve"> потреб на опалення, який складається з обсягу теплової енергії на опалення місць загального користування і допоміжних приміщень будинку та обсягу теплової енергії на забезпечення функціонування </w:t>
      </w:r>
      <w:proofErr w:type="spellStart"/>
      <w:r>
        <w:rPr>
          <w:rFonts w:ascii="Times New Roman" w:hAnsi="Times New Roman"/>
          <w:sz w:val="24"/>
        </w:rPr>
        <w:t>внутрішньобудинкових</w:t>
      </w:r>
      <w:proofErr w:type="spellEnd"/>
      <w:r>
        <w:rPr>
          <w:rFonts w:ascii="Times New Roman" w:hAnsi="Times New Roman"/>
          <w:sz w:val="24"/>
        </w:rPr>
        <w:t xml:space="preserve"> систем опалення та гарячого водопостачання (за наявності циркуляції).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42. Виконавець має право: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вимагати від споживача дотримання вимог правил експлуатації житлових приміщень, санітарно-гігієнічних правил і правил пожежної безпеки, інших нормативно-правових актів у сфері комунальних послуг;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2) вимагати від споживача своєчасного проведення робіт з усунення виявлених неполадок, пов’язаних з отриманням послуги, що виникли з вини споживача, або відшкодування вартості таких робіт, якщо їх проводив виконавець;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доступу до житла, інших об’єктів нерухомого майна і приміщень споживача для перевірки стану і зняття показань вузлів обліку, що забезпечують облік споживання послуги в будинку і приміщенні споживача, в порядку, визначеному законом і цим договором;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4) обмежити/припинити надання послуги в разі її </w:t>
      </w:r>
      <w:proofErr w:type="spellStart"/>
      <w:r>
        <w:rPr>
          <w:rFonts w:ascii="Times New Roman" w:hAnsi="Times New Roman"/>
          <w:sz w:val="24"/>
        </w:rPr>
        <w:t>неоплати</w:t>
      </w:r>
      <w:proofErr w:type="spellEnd"/>
      <w:r>
        <w:rPr>
          <w:rFonts w:ascii="Times New Roman" w:hAnsi="Times New Roman"/>
          <w:sz w:val="24"/>
        </w:rPr>
        <w:t xml:space="preserve"> або оплати не в повному обсязі в порядку і строки, встановлені Законом України “Про житлово-комунальні послуги” та цим договором, крім випадків, коли якість та/або кількість послуги не відповідає умовам цього договору;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звертатися до суду в разі порушення споживачем умов цього договору;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на відшкодування збитків у разі наявності порушень у роботі теплового обладнання споживача, що призвели до перебоїв у технологічному процесі постачання теплової енергії.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43. Виконавець зобов’язаний: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забезпечувати своєчасність надання, безперервність і відповідну якість послуги згідно із законодавством та умовами цього договору, зокрема шляхом створення системи управління якістю відповідно до національних або міжнародних стандартів;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забезпечити надійне постачання обсягів теплової енергії відповідно до умов договору;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без додаткової оплати надавати споживачу в установленому законодавством порядку необхідну інформацію про ціну/тариф, загальну вартість місячного платежу, структуру ціни/тарифу, норми споживання та порядок надання послуги, її споживчі властивості, а також іншу інформацію, передбачену законодавством;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своєчасно проводити підготовку об’єктів, що забезпечують надання послуги та перебувають у його власності (користуванні), до експлуатації в осінньо-зимовий період;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розглядати у визначений законодавством строк претензії та скарги споживача і проводити відповідні перерахунки розміру плати за послугу в разі її ненадання, надання не в повному обсязі, несвоєчасно або надання послуги неналежної якості, а також в інших випадках, визначених цим договором;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вживати заходів до ліквідації аварій, усунення порушень якості послуги, що сталися з вини виконавця або на об’єктах, що забезпечують надання послуги та перебувають у його власності (користуванні), у строки, встановлені законодавством;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7) виплачувати споживачу штраф за перевищення встановлених строків проведення аварійно-відновних робіт на об’єктах, що забезпечують надання послуги та перебувають у його власності (користуванні), у розмірі, визначеному цим договором;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8) своєчасно реагувати на виклики споживача, підписувати акти-претензії, вести облік вимог (претензій) споживача у зв’язку з порушенням порядку надання послуги;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9) своєчасно та власним коштом проводити роботи з усунення виявлених неполадок, пов’язаних з наданням послуги, що виникли з його вини;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10) інформувати споживача про намір зміни цін/тарифів на послугу відповідно до Порядку інформування споживачів про намір зміни цін/тарифів на комунальні послуги з обґрунтуванням такої необхідності, затвердженого наказом </w:t>
      </w:r>
      <w:proofErr w:type="spellStart"/>
      <w:r>
        <w:rPr>
          <w:rFonts w:ascii="Times New Roman" w:hAnsi="Times New Roman"/>
          <w:sz w:val="24"/>
        </w:rPr>
        <w:t>Мінрегіону</w:t>
      </w:r>
      <w:proofErr w:type="spellEnd"/>
      <w:r>
        <w:rPr>
          <w:rFonts w:ascii="Times New Roman" w:hAnsi="Times New Roman"/>
          <w:sz w:val="24"/>
        </w:rPr>
        <w:t xml:space="preserve"> від 5 червня 2018 р. № 130;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11) здійснювати розподіл </w:t>
      </w:r>
      <w:proofErr w:type="spellStart"/>
      <w:r>
        <w:rPr>
          <w:rFonts w:ascii="Times New Roman" w:hAnsi="Times New Roman"/>
          <w:sz w:val="24"/>
        </w:rPr>
        <w:t>загальнобудинкового</w:t>
      </w:r>
      <w:proofErr w:type="spellEnd"/>
      <w:r>
        <w:rPr>
          <w:rFonts w:ascii="Times New Roman" w:hAnsi="Times New Roman"/>
          <w:sz w:val="24"/>
        </w:rPr>
        <w:t xml:space="preserve"> обсягу послуг між співвласниками багатоквартирного будинку у передбаченому законодавством та цим договором порядку;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12) контролювати дотримання установлених </w:t>
      </w:r>
      <w:proofErr w:type="spellStart"/>
      <w:r>
        <w:rPr>
          <w:rFonts w:ascii="Times New Roman" w:hAnsi="Times New Roman"/>
          <w:sz w:val="24"/>
        </w:rPr>
        <w:t>міжповірочних</w:t>
      </w:r>
      <w:proofErr w:type="spellEnd"/>
      <w:r>
        <w:rPr>
          <w:rFonts w:ascii="Times New Roman" w:hAnsi="Times New Roman"/>
          <w:sz w:val="24"/>
        </w:rPr>
        <w:t xml:space="preserve"> інтервалів засобів вимірювальної техніки, які є складовою частиною вузла комерційного та розподільного обліку;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13) надсилати протягом п’яти робочих днів управителю або відповідним виконавцям скарги споживачів щодо надання комунальних послуг у разі, коли вирішення таких питань належить до повноважень управителя або інших виконавців послуг;</w:t>
      </w:r>
    </w:p>
    <w:p w:rsidR="002C7323" w:rsidRPr="005F3D17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2"/>
        </w:rPr>
      </w:pPr>
      <w:r w:rsidRPr="005F3D17">
        <w:rPr>
          <w:rStyle w:val="st42"/>
          <w:rFonts w:ascii="Times New Roman" w:hAnsi="Times New Roman"/>
          <w:sz w:val="24"/>
        </w:rPr>
        <w:t>14) змінити розмір нарахувань за послугу з постачання теплової енергії у зв’язку із щомісячною зміною ціни природного газу, що використовується для виробництва теплової енергії та надання послуги з постачання теплової енергії відповідній категорії споживачів, згідно з вимогами Правил надання послуги з постачання теплової енергії, затверджених постановою Кабінету Міністрів України від 21 с</w:t>
      </w:r>
      <w:r>
        <w:rPr>
          <w:rStyle w:val="st42"/>
          <w:rFonts w:ascii="Times New Roman" w:hAnsi="Times New Roman"/>
          <w:sz w:val="24"/>
        </w:rPr>
        <w:t>ерпня 2019 р. № 830.</w:t>
      </w:r>
    </w:p>
    <w:p w:rsidR="002C7323" w:rsidRDefault="002C7323" w:rsidP="002C7323">
      <w:pPr>
        <w:pStyle w:val="a5"/>
        <w:spacing w:before="360" w:after="120" w:line="228" w:lineRule="auto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Відповідальність сторін за порушення договору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44. Сторони несуть відповідальність за невиконання умов цього договору відповідно до цього договору або закону.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45. У разі несвоєчасного здійснення платежів споживач зобов’язаний сплатити пеню в розмірі 0,01 відсотка суми боргу за кожен день прострочення. Загальний розмір сплаченої пені не може перевищувати 100 відсотків загальної суми боргу.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Нарахування пені починається з першого робочого дня, що настає за останнім днем граничного строку внесення плати за послугу.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Пеня не нараховується за умови наявності заборгованості держави за надані населенню пільги та житлові субсидії та/або наявності у споживача заборгованості з оплати праці, підтвердженої належним чином. 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46. У разі ненадання послуги, надання її не в повному обсязі або надання послуги неналежної якості виконавець зобов’язаний самостійно протягом місяця, що настає за розрахунковим, здійснити перерахунок вартості послуги за весь період її ненадання, надання не в повному обсязі або надання послуги неналежної якості відповідно до порядку, затвердженого Кабінетом Міністрів України, а також сплатити споживачеві неустойку (штраф) у розмірі 0,01 відсотка вартості середньодобового споживання послуги з постачання теплової енергії, визначеної за попередній опалювальний період (а у разі ненадання послуги у попередньому опалювальному періоді - за фактичний час споживання протягом поточного опалювального періоду, але не менше 30 днів), за кожен день ненадання послуги, надання її не в повному обсязі або надання послуги неналежної якості (за винятком нормативних строків проведення аварійно-відновних робіт або періоду, протягом якого здійснювалася ліквідація або усунення виявлених неполадок, пов’язаних з отриманням послуги, що виникли з вини споживача). 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47. Оформлення претензій споживача щодо ненадання послуги, надання її не в повному обсязі або надання послуги неналежної якості здійснюється в порядку, визначеному статтею 27 Закону України “Про житлово-комунальні послуги”.</w:t>
      </w:r>
    </w:p>
    <w:p w:rsidR="002C7323" w:rsidRDefault="002C7323" w:rsidP="002C7323">
      <w:pPr>
        <w:pStyle w:val="a3"/>
        <w:spacing w:before="100" w:line="228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Перевірка відповідності якості надання послуги здійснюється відповідно до Порядку проведення перевірки відповідності якості надання деяких комунальних послуг та послуг з управління багатоквартирним будинком параметрам, передбаченим договором про надання відповідних послуг, затвердженого постановою Кабінету Міністрів України від 27 грудня 2018 р. № 1145 (Офіційний вісник України, 2019 р., № 4, ст. 133).</w:t>
      </w:r>
    </w:p>
    <w:p w:rsidR="002C7323" w:rsidRDefault="002C7323" w:rsidP="002C7323">
      <w:pPr>
        <w:pStyle w:val="a3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Виконавець зобов’язаний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споживача.</w:t>
      </w:r>
    </w:p>
    <w:p w:rsidR="002C7323" w:rsidRDefault="002C7323" w:rsidP="002C7323">
      <w:pPr>
        <w:pStyle w:val="a3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48. Виконавець не несе відповідальності за ненадання послуги, надання її не в повному обсязі або надання послуги неналежної якості, якщо доведе, що в точці обліку </w:t>
      </w:r>
      <w:r>
        <w:rPr>
          <w:rFonts w:ascii="Times New Roman" w:hAnsi="Times New Roman"/>
          <w:sz w:val="24"/>
        </w:rPr>
        <w:lastRenderedPageBreak/>
        <w:t>послуги її якість відповідала вимогам, установленим актами законодавства та цим договором.</w:t>
      </w:r>
    </w:p>
    <w:p w:rsidR="002C7323" w:rsidRDefault="002C7323" w:rsidP="002C7323">
      <w:pPr>
        <w:pStyle w:val="a3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Виконавець не несе відповідальності за ненадання послуги, надання її не в повному обсязі або надання послуги неналежної якості під час перерв, передбачених частиною першою статті 16 Закону України “Про житлово-комунальні послуги”.</w:t>
      </w:r>
    </w:p>
    <w:p w:rsidR="002C7323" w:rsidRDefault="002C7323" w:rsidP="002C7323">
      <w:pPr>
        <w:pStyle w:val="a3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49. Виконавець має право обмежити (припинити) надання послуги споживачеві у разі непогашення в повному обсязі заборгованості з оплати спожитої послуги. </w:t>
      </w:r>
    </w:p>
    <w:p w:rsidR="002C7323" w:rsidRDefault="002C7323" w:rsidP="002C7323">
      <w:pPr>
        <w:pStyle w:val="a3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Виконавець надсилає споживачеві попередження про те, що у разі непогашення ним заборгованості надання послуги може бути обмежене (припинене) рекомендованим листом (з повідомленням про вручення) та шляхом повідомлення споживачеві через його особистий кабінет.</w:t>
      </w:r>
    </w:p>
    <w:p w:rsidR="002C7323" w:rsidRDefault="002C7323" w:rsidP="002C7323">
      <w:pPr>
        <w:pStyle w:val="a3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Таке попередження надсилається споживачеві не раніше наступного робочого дня після закінчення граничного строку оплати, визначеного законодавством та/або договором.</w:t>
      </w:r>
    </w:p>
    <w:p w:rsidR="002C7323" w:rsidRDefault="002C7323" w:rsidP="002C7323">
      <w:pPr>
        <w:pStyle w:val="a3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Обмеження (припинення) надання послуги здійснюється виконавцем відповідно до частини четвертої статті 26 Закону України “Про житлово-комунальні послуги” протягом 30 днів з дня отримання споживачем попередження від виконавця.</w:t>
      </w:r>
    </w:p>
    <w:p w:rsidR="002C7323" w:rsidRDefault="002C7323" w:rsidP="002C7323">
      <w:pPr>
        <w:pStyle w:val="a3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50. Постачання послуги у разі обмеження (припинення) її надання відновлюється в повному обсязі протягом наступного дня з дати повного погашення заборгованості за фактично спожиту послугу чи з дати укладення угоди про реструктуризацію заборгованості.</w:t>
      </w:r>
    </w:p>
    <w:p w:rsidR="002C7323" w:rsidRDefault="002C7323" w:rsidP="002C7323">
      <w:pPr>
        <w:pStyle w:val="a3"/>
        <w:spacing w:before="1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Витрати виконавця з обмеження (припинення) надання послуги та з відновлення її постачання у випадках, передбачених цим пунктом, покладаються на споживача, якому здійснювалося обмеження надання послуги, відповідно до кошторису витрат на відновлення надання послуги, складеного виконавцем.</w:t>
      </w:r>
    </w:p>
    <w:p w:rsidR="002C7323" w:rsidRDefault="002C7323" w:rsidP="002C7323">
      <w:pPr>
        <w:pStyle w:val="a3"/>
        <w:spacing w:before="240" w:after="12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Строк дії договору, порядок і умови внесення </w:t>
      </w:r>
      <w:r>
        <w:rPr>
          <w:rFonts w:ascii="Times New Roman" w:hAnsi="Times New Roman"/>
          <w:sz w:val="24"/>
        </w:rPr>
        <w:br/>
        <w:t>до нього змін, продовження його дії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51. Цей договір набирає чинності з моменту акцептування його споживачем, але не раніше ніж через 30 днів з моменту опублікування і діє протягом одного року з дати набрання чинності.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52. Якщо за один місяць до закінчення строку дії цього договору жодна із сторін не повідомить письмово іншій стороні про відмову від договору, договір вважається продовженим на черговий однорічний строк.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53. Цей договір може бути розірваний у разі прийняття рішення співвласниками щодо зміни моделі договірних відносин відповідно до статті 14 Закону України “Про житлово-комунальні послуги”.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54. У разі відключення приміщення споживача від систем (мереж) централізованого опалення (теплопостачання) в установленому законодавством порядку цей договір не припиняє своєї дії.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55. Припинення дії цього договору не звільняє сторони від обов’язку виконання зобов’язань, які на дату такого припинення залишилися невиконаними.</w:t>
      </w:r>
    </w:p>
    <w:p w:rsidR="002C7323" w:rsidRDefault="002C7323" w:rsidP="002C7323">
      <w:pPr>
        <w:pStyle w:val="a5"/>
        <w:spacing w:before="120" w:after="120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Прикінцеві положення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56. Повідомлення, документи та інформацію споживач надсилає виконавцю засобами зв’язку, зазначеними в розділі “Реквізити виконавця” цього договору. Виконавець надсилає повідомлення, документи та інформацію, що  передбачені цим договором, на поштову адресу приміщення споживача або іншими засобами зв’язку, зазначеними споживачем.</w:t>
      </w:r>
    </w:p>
    <w:p w:rsidR="002C7323" w:rsidRDefault="002C7323" w:rsidP="002C7323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Реквізити виконавця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5122"/>
        <w:gridCol w:w="3949"/>
      </w:tblGrid>
      <w:tr w:rsidR="002C7323" w:rsidTr="008D3D1F">
        <w:tc>
          <w:tcPr>
            <w:tcW w:w="512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C7323" w:rsidRDefault="002C7323" w:rsidP="00F635F5">
            <w:pPr>
              <w:spacing w:before="120" w:line="228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Виконавець: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C7323" w:rsidRDefault="002C7323" w:rsidP="00F635F5">
            <w:pPr>
              <w:pStyle w:val="a3"/>
              <w:spacing w:line="228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 xml:space="preserve">КОМУНАЛЬНЕ ПІДПРИЄМСТВО </w:t>
      </w:r>
    </w:p>
    <w:p w:rsid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 xml:space="preserve">«ВИШГОРОДТЕПЛОМЕРЕЖА» 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ВИШГОРОДСЬКОЇ МІСЬКОЇ РАДИ</w:t>
      </w:r>
    </w:p>
    <w:p w:rsidR="008D3D1F" w:rsidRDefault="008D3D1F" w:rsidP="008D3D1F">
      <w:pPr>
        <w:rPr>
          <w:rFonts w:ascii="Times New Roman" w:hAnsi="Times New Roman"/>
        </w:rPr>
      </w:pP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код згідно з ЄДРПОУ 13713569</w:t>
      </w:r>
    </w:p>
    <w:p w:rsidR="008D3D1F" w:rsidRDefault="008D3D1F" w:rsidP="008D3D1F">
      <w:pPr>
        <w:rPr>
          <w:rFonts w:ascii="Times New Roman" w:hAnsi="Times New Roman"/>
        </w:rPr>
      </w:pP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місцезнаходження 07301, Київська обл.,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 xml:space="preserve">м. Вишгород, вул. </w:t>
      </w:r>
      <w:proofErr w:type="spellStart"/>
      <w:r w:rsidRPr="008D3D1F">
        <w:rPr>
          <w:rFonts w:ascii="Times New Roman" w:hAnsi="Times New Roman"/>
        </w:rPr>
        <w:t>Кургузова</w:t>
      </w:r>
      <w:proofErr w:type="spellEnd"/>
      <w:r w:rsidRPr="008D3D1F">
        <w:rPr>
          <w:rFonts w:ascii="Times New Roman" w:hAnsi="Times New Roman"/>
        </w:rPr>
        <w:t>, 3-В</w:t>
      </w:r>
    </w:p>
    <w:p w:rsidR="008D3D1F" w:rsidRDefault="008D3D1F" w:rsidP="008D3D1F">
      <w:pPr>
        <w:rPr>
          <w:rFonts w:ascii="Times New Roman" w:hAnsi="Times New Roman"/>
        </w:rPr>
      </w:pP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рахунок UA103226690000002600230093126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в АТ «ОЩАДБАНК», МФО 322669</w:t>
      </w:r>
    </w:p>
    <w:p w:rsidR="008D3D1F" w:rsidRDefault="008D3D1F" w:rsidP="008D3D1F">
      <w:pPr>
        <w:rPr>
          <w:rFonts w:ascii="Times New Roman" w:hAnsi="Times New Roman"/>
        </w:rPr>
      </w:pP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контакти для передачі показань вузлів</w:t>
      </w:r>
    </w:p>
    <w:p w:rsid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 xml:space="preserve">обліку: (067)462-62-20;                    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(067)462-62-29 (</w:t>
      </w:r>
      <w:proofErr w:type="spellStart"/>
      <w:r w:rsidRPr="008D3D1F">
        <w:rPr>
          <w:rFonts w:ascii="Times New Roman" w:hAnsi="Times New Roman"/>
        </w:rPr>
        <w:t>вайбер</w:t>
      </w:r>
      <w:proofErr w:type="spellEnd"/>
      <w:r w:rsidRPr="008D3D1F">
        <w:rPr>
          <w:rFonts w:ascii="Times New Roman" w:hAnsi="Times New Roman"/>
        </w:rPr>
        <w:t>)</w:t>
      </w:r>
    </w:p>
    <w:p w:rsid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 xml:space="preserve">номер телефону контакт центру:  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(04596) 54-057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 xml:space="preserve">номер телефону аварійної (диспетчерської) служби:  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(04596) 52-642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номер телефону приймальні: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(04596) 5-20-77</w:t>
      </w:r>
    </w:p>
    <w:p w:rsid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 xml:space="preserve">адреса електронної пошти 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>vrkp@ukr.net</w:t>
      </w:r>
      <w:r w:rsidRPr="008D3D1F">
        <w:rPr>
          <w:rFonts w:ascii="Times New Roman" w:hAnsi="Times New Roman"/>
        </w:rPr>
        <w:tab/>
      </w:r>
    </w:p>
    <w:p w:rsidR="008D3D1F" w:rsidRPr="008D3D1F" w:rsidRDefault="008D3D1F" w:rsidP="008D3D1F">
      <w:pPr>
        <w:rPr>
          <w:rFonts w:ascii="Times New Roman" w:hAnsi="Times New Roman"/>
        </w:rPr>
      </w:pPr>
    </w:p>
    <w:p w:rsidR="008D3D1F" w:rsidRPr="008D3D1F" w:rsidRDefault="008D3D1F" w:rsidP="008D3D1F">
      <w:pPr>
        <w:rPr>
          <w:rFonts w:ascii="Times New Roman" w:hAnsi="Times New Roman"/>
        </w:rPr>
      </w:pP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 xml:space="preserve">Директор       </w:t>
      </w:r>
      <w:proofErr w:type="spellStart"/>
      <w:r w:rsidRPr="008D3D1F">
        <w:rPr>
          <w:rFonts w:ascii="Times New Roman" w:hAnsi="Times New Roman"/>
        </w:rPr>
        <w:t>О.В.Таран</w:t>
      </w:r>
      <w:proofErr w:type="spellEnd"/>
      <w:r w:rsidRPr="008D3D1F">
        <w:rPr>
          <w:rFonts w:ascii="Times New Roman" w:hAnsi="Times New Roman"/>
        </w:rPr>
        <w:t xml:space="preserve">                          </w:t>
      </w: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ab/>
      </w:r>
    </w:p>
    <w:p w:rsidR="008D3D1F" w:rsidRPr="008D3D1F" w:rsidRDefault="008D3D1F" w:rsidP="008D3D1F">
      <w:pPr>
        <w:rPr>
          <w:rFonts w:ascii="Times New Roman" w:hAnsi="Times New Roman"/>
        </w:rPr>
      </w:pPr>
    </w:p>
    <w:p w:rsidR="008D3D1F" w:rsidRPr="008D3D1F" w:rsidRDefault="008D3D1F" w:rsidP="008D3D1F">
      <w:pPr>
        <w:rPr>
          <w:rFonts w:ascii="Times New Roman" w:hAnsi="Times New Roman"/>
        </w:rPr>
      </w:pPr>
      <w:r w:rsidRPr="008D3D1F">
        <w:rPr>
          <w:rFonts w:ascii="Times New Roman" w:hAnsi="Times New Roman"/>
        </w:rPr>
        <w:tab/>
      </w:r>
    </w:p>
    <w:p w:rsidR="008D3D1F" w:rsidRPr="008D3D1F" w:rsidRDefault="008D3D1F" w:rsidP="008D3D1F">
      <w:pPr>
        <w:rPr>
          <w:rFonts w:ascii="Times New Roman" w:hAnsi="Times New Roman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pStyle w:val="ShapkaDocumentu"/>
        <w:spacing w:before="240" w:after="360"/>
        <w:ind w:left="510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Додаток</w:t>
      </w:r>
      <w:r>
        <w:rPr>
          <w:rFonts w:ascii="Times New Roman" w:hAnsi="Times New Roman"/>
          <w:sz w:val="24"/>
        </w:rPr>
        <w:br/>
        <w:t xml:space="preserve">до типового індивідуального </w:t>
      </w:r>
      <w:r>
        <w:rPr>
          <w:rFonts w:ascii="Times New Roman" w:hAnsi="Times New Roman"/>
          <w:sz w:val="24"/>
        </w:rPr>
        <w:br/>
        <w:t>договору про надання послуги з</w:t>
      </w:r>
      <w:r>
        <w:rPr>
          <w:rFonts w:ascii="Times New Roman" w:hAnsi="Times New Roman"/>
          <w:sz w:val="24"/>
        </w:rPr>
        <w:br/>
        <w:t>постачання теплової енергії</w:t>
      </w:r>
    </w:p>
    <w:p w:rsidR="002C7323" w:rsidRDefault="002C7323" w:rsidP="002C7323">
      <w:pPr>
        <w:pStyle w:val="a3"/>
        <w:spacing w:before="0" w:after="120"/>
        <w:ind w:firstLine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ЗАЯВА-ПРИЄДНАННЯ </w:t>
      </w:r>
      <w:r>
        <w:rPr>
          <w:rFonts w:ascii="Times New Roman" w:hAnsi="Times New Roman"/>
          <w:sz w:val="24"/>
        </w:rPr>
        <w:br/>
        <w:t>до індивідуального договору про надання послуги з</w:t>
      </w:r>
      <w:r>
        <w:rPr>
          <w:rFonts w:ascii="Times New Roman" w:hAnsi="Times New Roman"/>
          <w:sz w:val="24"/>
        </w:rPr>
        <w:br/>
        <w:t>постачання теплової енергії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Ознайомившись з умовами договору про надання послуги з постачання теплової енергії на  </w:t>
      </w:r>
      <w:hyperlink r:id="rId10" w:history="1">
        <w:r w:rsidR="008D3D1F" w:rsidRPr="000F598D">
          <w:rPr>
            <w:rStyle w:val="a6"/>
            <w:rFonts w:ascii="Times New Roman" w:hAnsi="Times New Roman"/>
            <w:color w:val="000000"/>
            <w:sz w:val="28"/>
            <w:szCs w:val="28"/>
            <w:shd w:val="clear" w:color="auto" w:fill="FFFFFF"/>
          </w:rPr>
          <w:t>http://vyshgorod-mrada.gov.ua</w:t>
        </w:r>
      </w:hyperlink>
      <w:r w:rsidR="008D3D1F">
        <w:rPr>
          <w:rStyle w:val="a6"/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</w:p>
    <w:p w:rsidR="002C7323" w:rsidRDefault="002C7323" w:rsidP="008D3D1F">
      <w:pPr>
        <w:pStyle w:val="a3"/>
        <w:spacing w:before="0"/>
        <w:ind w:firstLine="10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szCs w:val="20"/>
        </w:rPr>
        <w:t>(назва офіційного веб-сайту органу</w:t>
      </w:r>
      <w:r w:rsidR="008D3D1F">
        <w:rPr>
          <w:rFonts w:ascii="Times New Roman" w:hAnsi="Times New Roman"/>
          <w:sz w:val="20"/>
          <w:szCs w:val="20"/>
        </w:rPr>
        <w:t xml:space="preserve"> </w:t>
      </w:r>
    </w:p>
    <w:p w:rsidR="002C7323" w:rsidRDefault="002C7323" w:rsidP="002C7323">
      <w:pPr>
        <w:spacing w:line="276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місцевого самоврядування та/або веб-сайту виконавця послуги)</w:t>
      </w:r>
    </w:p>
    <w:p w:rsidR="008D3D1F" w:rsidRDefault="002C7323" w:rsidP="002C7323">
      <w:pPr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приєднуюсь до договору про надання послуг з постачання теплової енергії з </w:t>
      </w:r>
    </w:p>
    <w:p w:rsidR="002C7323" w:rsidRDefault="008D3D1F" w:rsidP="002C7323">
      <w:pPr>
        <w:spacing w:before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КП «</w:t>
      </w:r>
      <w:proofErr w:type="spellStart"/>
      <w:r>
        <w:rPr>
          <w:rFonts w:ascii="Times New Roman" w:hAnsi="Times New Roman"/>
          <w:sz w:val="24"/>
        </w:rPr>
        <w:t>Вишгородтепломережа</w:t>
      </w:r>
      <w:proofErr w:type="spellEnd"/>
      <w:r>
        <w:rPr>
          <w:rFonts w:ascii="Times New Roman" w:hAnsi="Times New Roman"/>
          <w:sz w:val="24"/>
        </w:rPr>
        <w:t>» ВМР</w:t>
      </w:r>
      <w:r w:rsidR="002C7323">
        <w:rPr>
          <w:rFonts w:ascii="Times New Roman" w:hAnsi="Times New Roman"/>
          <w:sz w:val="24"/>
        </w:rPr>
        <w:t xml:space="preserve"> </w:t>
      </w:r>
    </w:p>
    <w:p w:rsidR="002C7323" w:rsidRDefault="002C7323" w:rsidP="008D3D1F">
      <w:pPr>
        <w:spacing w:line="276" w:lineRule="auto"/>
        <w:ind w:firstLine="56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(назва виконавця)</w:t>
      </w:r>
    </w:p>
    <w:p w:rsidR="002C7323" w:rsidRDefault="002C7323" w:rsidP="002C7323">
      <w:pPr>
        <w:pStyle w:val="a3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 такими нижченаведеними даними.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Інформація про споживача: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найменування/прізвище, ім’я та по батькові (за наявності) __________________</w:t>
      </w:r>
    </w:p>
    <w:p w:rsidR="002C7323" w:rsidRDefault="002C7323" w:rsidP="002C7323">
      <w:pPr>
        <w:pStyle w:val="a3"/>
        <w:spacing w:before="80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ідентифікаційний номер (код згідно з ЄДРПОУ)_____________________________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адреса ________________________________________________________________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телефону ________________________________________________________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адреса електронної пошти _______________________________________________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адреса приміщення споживача: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вулиця ________________________________________________________________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номер будинку ______________ номер квартири (приміщення) ________________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населений пункт________________________________________________________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район_________________________________________________________________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область _______________________________________________________________</w:t>
      </w:r>
    </w:p>
    <w:p w:rsidR="002C7323" w:rsidRDefault="002C7323" w:rsidP="002C7323">
      <w:pPr>
        <w:pStyle w:val="a3"/>
        <w:spacing w:before="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індекс ________________________________________________________________;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3) опалювана площа (об’єм) приміщення споживача - _______________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>. метрів (___________ куб. метрів).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Послуга надається за допомогою систем (необхідне підкреслити):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автономного теплопостачання;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індивідуального теплового пункту багатоквартирного будинку;</w:t>
      </w: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 межами будинку.</w:t>
      </w:r>
    </w:p>
    <w:p w:rsidR="002C7323" w:rsidRDefault="002C7323" w:rsidP="002C7323">
      <w:pPr>
        <w:pStyle w:val="a3"/>
        <w:spacing w:after="1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 xml:space="preserve">3. Приміщення споживача обладнане вузлом (вузлами) розподільного обліку теплової енергії (приладами-розподілювачами теплової енергії) </w:t>
      </w:r>
    </w:p>
    <w:tbl>
      <w:tblPr>
        <w:tblW w:w="5103" w:type="pct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764"/>
        <w:gridCol w:w="1402"/>
        <w:gridCol w:w="1136"/>
        <w:gridCol w:w="1429"/>
        <w:gridCol w:w="1315"/>
        <w:gridCol w:w="985"/>
        <w:gridCol w:w="1510"/>
        <w:gridCol w:w="966"/>
      </w:tblGrid>
      <w:tr w:rsidR="002C7323" w:rsidTr="008D3D1F">
        <w:trPr>
          <w:trHeight w:val="20"/>
        </w:trPr>
        <w:tc>
          <w:tcPr>
            <w:tcW w:w="39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7323" w:rsidRDefault="002C7323" w:rsidP="00F635F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Поряд-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ковий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номер</w:t>
            </w:r>
          </w:p>
        </w:tc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7323" w:rsidRDefault="002C7323" w:rsidP="00F635F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Вид приладу обліку теплової енергії (вузол обліку/ 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>прилад- розподілювач)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7323" w:rsidRDefault="002C7323" w:rsidP="00F635F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Заводський номер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7323" w:rsidRDefault="002C7323" w:rsidP="00F635F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Показання засобу вимірювальної техніки/ приладу- розподілювача на дату укладення договору</w:t>
            </w:r>
          </w:p>
        </w:tc>
        <w:tc>
          <w:tcPr>
            <w:tcW w:w="7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7323" w:rsidRDefault="002C7323" w:rsidP="00F635F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Місце встановлення</w:t>
            </w:r>
            <w:bookmarkStart w:id="0" w:name="_GoBack"/>
            <w:bookmarkEnd w:id="0"/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7323" w:rsidRDefault="002C7323" w:rsidP="00F635F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останньої повірки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clear" w:color="auto" w:fill="FFFFFF"/>
            <w:vAlign w:val="center"/>
          </w:tcPr>
          <w:p w:rsidR="002C7323" w:rsidRDefault="002C7323" w:rsidP="00F635F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Міжповірочний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інтервал, років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2C7323" w:rsidRDefault="002C7323" w:rsidP="00F635F5">
            <w:pPr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Примітка</w:t>
            </w:r>
          </w:p>
        </w:tc>
      </w:tr>
    </w:tbl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</w:p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Відмітка про підписання споживачем цієї заяви-приєднання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706"/>
        <w:gridCol w:w="3163"/>
        <w:gridCol w:w="3202"/>
      </w:tblGrid>
      <w:tr w:rsidR="002C7323" w:rsidTr="00F635F5">
        <w:trPr>
          <w:trHeight w:val="671"/>
        </w:trPr>
        <w:tc>
          <w:tcPr>
            <w:tcW w:w="31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C7323" w:rsidRDefault="002C7323" w:rsidP="00F635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(дата)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C7323" w:rsidRDefault="002C7323" w:rsidP="00F635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(особистий підпис)</w:t>
            </w:r>
          </w:p>
        </w:tc>
        <w:tc>
          <w:tcPr>
            <w:tcW w:w="33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2C7323" w:rsidRDefault="002C7323" w:rsidP="00F635F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>(прізвище, ім’я та по батькові споживача)</w:t>
            </w:r>
          </w:p>
        </w:tc>
      </w:tr>
    </w:tbl>
    <w:p w:rsidR="002C7323" w:rsidRDefault="002C7323" w:rsidP="002C7323">
      <w:pPr>
        <w:pStyle w:val="a3"/>
        <w:jc w:val="both"/>
        <w:rPr>
          <w:rFonts w:ascii="Times New Roman" w:hAnsi="Times New Roman"/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Default="002C7323" w:rsidP="002C7323">
      <w:pPr>
        <w:rPr>
          <w:sz w:val="24"/>
        </w:rPr>
      </w:pPr>
    </w:p>
    <w:p w:rsidR="002C7323" w:rsidRPr="005F3D17" w:rsidRDefault="002C7323" w:rsidP="002C7323">
      <w:pPr>
        <w:jc w:val="both"/>
        <w:rPr>
          <w:rFonts w:ascii="Times New Roman" w:hAnsi="Times New Roman"/>
          <w:sz w:val="20"/>
        </w:rPr>
      </w:pPr>
      <w:r w:rsidRPr="005F3D17">
        <w:rPr>
          <w:rStyle w:val="st46"/>
          <w:rFonts w:ascii="Times New Roman" w:hAnsi="Times New Roman"/>
          <w:sz w:val="24"/>
        </w:rPr>
        <w:t xml:space="preserve">{Типовий договір в редакції Постанови КМ </w:t>
      </w:r>
      <w:r w:rsidRPr="005F3D17">
        <w:rPr>
          <w:rStyle w:val="st131"/>
          <w:rFonts w:ascii="Times New Roman" w:hAnsi="Times New Roman"/>
          <w:sz w:val="24"/>
        </w:rPr>
        <w:t>№ 1022 від 08.09.2021</w:t>
      </w:r>
      <w:r w:rsidRPr="005F3D17">
        <w:rPr>
          <w:rStyle w:val="st46"/>
          <w:rFonts w:ascii="Times New Roman" w:hAnsi="Times New Roman"/>
          <w:sz w:val="24"/>
        </w:rPr>
        <w:t xml:space="preserve">; із змінами, внесеними згідно з Постановою КМ </w:t>
      </w:r>
      <w:r w:rsidRPr="005F3D17">
        <w:rPr>
          <w:rStyle w:val="st131"/>
          <w:rFonts w:ascii="Times New Roman" w:hAnsi="Times New Roman"/>
          <w:sz w:val="24"/>
        </w:rPr>
        <w:t>№ 1209 від 10.11.2021</w:t>
      </w:r>
      <w:r w:rsidRPr="005F3D17">
        <w:rPr>
          <w:rStyle w:val="st46"/>
          <w:rFonts w:ascii="Times New Roman" w:hAnsi="Times New Roman"/>
          <w:sz w:val="24"/>
        </w:rPr>
        <w:t>}</w:t>
      </w:r>
    </w:p>
    <w:p w:rsidR="00B4088A" w:rsidRDefault="00B4088A"/>
    <w:sectPr w:rsidR="00B4088A">
      <w:pgSz w:w="11906" w:h="16838"/>
      <w:pgMar w:top="874" w:right="1134" w:bottom="1144" w:left="1701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23"/>
    <w:rsid w:val="000C7027"/>
    <w:rsid w:val="001C4EEA"/>
    <w:rsid w:val="002C7323"/>
    <w:rsid w:val="0032622B"/>
    <w:rsid w:val="008D3D1F"/>
    <w:rsid w:val="00B4088A"/>
    <w:rsid w:val="00B73324"/>
    <w:rsid w:val="00ED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2234"/>
  <w15:chartTrackingRefBased/>
  <w15:docId w15:val="{07844FDF-B2FC-4E4C-BBE6-6764718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323"/>
    <w:pPr>
      <w:spacing w:after="0" w:line="240" w:lineRule="auto"/>
    </w:pPr>
    <w:rPr>
      <w:rFonts w:ascii="Antiqua" w:eastAsia="Times New Roman" w:hAnsi="Antiqua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uiPriority w:val="99"/>
    <w:unhideWhenUsed/>
    <w:rsid w:val="002C7323"/>
    <w:pPr>
      <w:spacing w:before="120"/>
      <w:ind w:firstLine="567"/>
    </w:pPr>
  </w:style>
  <w:style w:type="paragraph" w:customStyle="1" w:styleId="a4">
    <w:name w:val="Глава документу"/>
    <w:basedOn w:val="a"/>
    <w:next w:val="a"/>
    <w:uiPriority w:val="99"/>
    <w:unhideWhenUsed/>
    <w:rsid w:val="002C7323"/>
    <w:pPr>
      <w:keepNext/>
      <w:keepLines/>
      <w:spacing w:before="120" w:after="120"/>
      <w:jc w:val="center"/>
    </w:pPr>
  </w:style>
  <w:style w:type="paragraph" w:customStyle="1" w:styleId="a5">
    <w:name w:val="Назва документа"/>
    <w:basedOn w:val="a"/>
    <w:next w:val="a3"/>
    <w:uiPriority w:val="99"/>
    <w:unhideWhenUsed/>
    <w:rsid w:val="002C7323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uiPriority w:val="99"/>
    <w:unhideWhenUsed/>
    <w:rsid w:val="002C7323"/>
    <w:pPr>
      <w:keepNext/>
      <w:keepLines/>
      <w:spacing w:after="240"/>
      <w:ind w:left="3969"/>
      <w:jc w:val="center"/>
    </w:pPr>
  </w:style>
  <w:style w:type="character" w:customStyle="1" w:styleId="st131">
    <w:name w:val="st131"/>
    <w:uiPriority w:val="99"/>
    <w:rsid w:val="002C7323"/>
    <w:rPr>
      <w:i/>
      <w:iCs/>
      <w:color w:val="0000FF"/>
    </w:rPr>
  </w:style>
  <w:style w:type="character" w:customStyle="1" w:styleId="st46">
    <w:name w:val="st46"/>
    <w:uiPriority w:val="99"/>
    <w:rsid w:val="002C7323"/>
    <w:rPr>
      <w:i/>
      <w:iCs/>
      <w:color w:val="000000"/>
    </w:rPr>
  </w:style>
  <w:style w:type="character" w:customStyle="1" w:styleId="st42">
    <w:name w:val="st42"/>
    <w:uiPriority w:val="99"/>
    <w:rsid w:val="002C7323"/>
    <w:rPr>
      <w:color w:val="000000"/>
    </w:rPr>
  </w:style>
  <w:style w:type="character" w:styleId="a6">
    <w:name w:val="Hyperlink"/>
    <w:basedOn w:val="a0"/>
    <w:uiPriority w:val="99"/>
    <w:unhideWhenUsed/>
    <w:rsid w:val="00ED546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D3D1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D3D1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shgorod-mrada.gov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vyshgorod-mrada.gov.ua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yshgorod-mrada.gov.u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vyshgorod-mrada.gov.ua/" TargetMode="External"/><Relationship Id="rId10" Type="http://schemas.openxmlformats.org/officeDocument/2006/relationships/hyperlink" Target="http://www.vyshgorod-mrada.gov.ua/" TargetMode="External"/><Relationship Id="rId4" Type="http://schemas.openxmlformats.org/officeDocument/2006/relationships/hyperlink" Target="http://www.vyshgorod-mrada.gov.ua/" TargetMode="External"/><Relationship Id="rId9" Type="http://schemas.openxmlformats.org/officeDocument/2006/relationships/hyperlink" Target="http://www.vyshgorod-mrada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15</Pages>
  <Words>25856</Words>
  <Characters>14739</Characters>
  <Application>Microsoft Office Word</Application>
  <DocSecurity>0</DocSecurity>
  <Lines>122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Ліля</dc:creator>
  <cp:keywords/>
  <dc:description/>
  <cp:lastModifiedBy>Ліля</cp:lastModifiedBy>
  <cp:revision>2</cp:revision>
  <cp:lastPrinted>2022-02-21T10:30:00Z</cp:lastPrinted>
  <dcterms:created xsi:type="dcterms:W3CDTF">2022-02-21T09:31:00Z</dcterms:created>
  <dcterms:modified xsi:type="dcterms:W3CDTF">2022-02-21T10:34:00Z</dcterms:modified>
</cp:coreProperties>
</file>