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7522" w14:textId="77777777" w:rsidR="00DF7D81" w:rsidRDefault="00DF7D81" w:rsidP="00DF7D81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69F4D3C3" wp14:editId="706CC55D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7451B" w14:textId="77777777" w:rsidR="00DF7D81" w:rsidRDefault="00DF7D81" w:rsidP="00DF7D81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77F32001" w14:textId="77777777" w:rsidR="00DF7D81" w:rsidRDefault="00DF7D81" w:rsidP="00DF7D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451FC8AA" w14:textId="77777777" w:rsidR="00DF7D81" w:rsidRDefault="00DF7D81" w:rsidP="00DF7D81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6F61F6CD" w14:textId="77777777" w:rsidR="00DF7D81" w:rsidRDefault="00DF7D81" w:rsidP="00DF7D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C45F689" w14:textId="77777777" w:rsidR="00DF7D81" w:rsidRDefault="00DF7D81" w:rsidP="00DF7D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430F9426" w14:textId="77777777" w:rsidR="00DF7D81" w:rsidRDefault="00DF7D81" w:rsidP="00DF7D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47B3605A" w14:textId="77777777" w:rsidR="00DF7D81" w:rsidRDefault="00DF7D81" w:rsidP="00DF7D81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78441C6" w14:textId="26A1BED4" w:rsidR="00DF7D81" w:rsidRPr="002C1225" w:rsidRDefault="00DF7D81" w:rsidP="00DF7D81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9 грудня 2024 року                            </w:t>
      </w:r>
      <w:r w:rsidR="00605522">
        <w:rPr>
          <w:rFonts w:ascii="Times New Roman" w:hAnsi="Times New Roman"/>
          <w:sz w:val="24"/>
          <w:szCs w:val="24"/>
        </w:rPr>
        <w:t xml:space="preserve">    </w:t>
      </w:r>
      <w:r w:rsidR="005A496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м. Вишгород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№</w:t>
      </w:r>
      <w:r w:rsidR="003E1CEB" w:rsidRPr="003E1CE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3E1CEB" w:rsidRPr="002C1225">
        <w:rPr>
          <w:rFonts w:ascii="Times New Roman" w:hAnsi="Times New Roman"/>
          <w:bCs/>
          <w:sz w:val="24"/>
          <w:szCs w:val="24"/>
          <w:lang w:val="ru-RU"/>
        </w:rPr>
        <w:t>189</w:t>
      </w:r>
    </w:p>
    <w:p w14:paraId="37DC240B" w14:textId="77777777" w:rsidR="00DF7D81" w:rsidRDefault="00DF7D81" w:rsidP="00DF7D81">
      <w:pPr>
        <w:spacing w:line="254" w:lineRule="auto"/>
        <w:rPr>
          <w:rFonts w:ascii="Times New Roman" w:hAnsi="Times New Roman"/>
        </w:rPr>
      </w:pPr>
    </w:p>
    <w:p w14:paraId="135F8F0B" w14:textId="77777777" w:rsidR="00DF7D81" w:rsidRDefault="00DF7D81" w:rsidP="00DF7D81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скликання чергової 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>І</w:t>
      </w:r>
      <w:r w:rsidRPr="00DF7D81">
        <w:rPr>
          <w:b/>
          <w:bCs/>
          <w:szCs w:val="24"/>
        </w:rPr>
        <w:t xml:space="preserve"> </w:t>
      </w:r>
      <w:r>
        <w:rPr>
          <w:b/>
          <w:bCs/>
          <w:szCs w:val="24"/>
          <w:lang w:val="uk-UA"/>
        </w:rPr>
        <w:t xml:space="preserve">сесії </w:t>
      </w:r>
    </w:p>
    <w:p w14:paraId="53FF52B1" w14:textId="77777777" w:rsidR="00DF7D81" w:rsidRDefault="00DF7D81" w:rsidP="00DF7D81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051424E6" w14:textId="77777777" w:rsidR="00DF7D81" w:rsidRDefault="00DF7D81" w:rsidP="00DF7D8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0D841CD" w14:textId="77777777" w:rsidR="00DF7D81" w:rsidRDefault="00DF7D81" w:rsidP="00DF7D8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 xml:space="preserve">LІ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336142CB" w14:textId="77777777" w:rsidR="00DF7D81" w:rsidRDefault="00DF7D81" w:rsidP="00DF7D81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54C402F" w14:textId="77777777" w:rsidR="00DF7D81" w:rsidRDefault="00DF7D81" w:rsidP="00DF7D81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Призначити пленарне засідання 19 грудня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 року о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</w:rPr>
        <w:t>. Шевченка, 1 з наступним порядком денним:</w:t>
      </w:r>
    </w:p>
    <w:p w14:paraId="49472E21" w14:textId="77777777" w:rsidR="00BB492A" w:rsidRPr="00BB492A" w:rsidRDefault="00A07AE0" w:rsidP="00BB492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B492A">
        <w:rPr>
          <w:rFonts w:ascii="Times New Roman" w:hAnsi="Times New Roman" w:cs="Times New Roman"/>
          <w:bCs/>
          <w:sz w:val="24"/>
          <w:szCs w:val="24"/>
          <w:lang w:eastAsia="x-none"/>
        </w:rPr>
        <w:t>Про внесення змін до Програми соціально-економічного розвитку Вишгородської міської територіальної громади на 2024 рік</w:t>
      </w:r>
      <w:r w:rsidR="00BB492A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 w:rsidRPr="00BB492A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4AC186C6" w14:textId="77777777" w:rsidR="00BB492A" w:rsidRPr="00BB492A" w:rsidRDefault="00BB492A" w:rsidP="00BB492A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BB492A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BB492A">
        <w:rPr>
          <w:rFonts w:ascii="Times New Roman" w:hAnsi="Times New Roman" w:cs="Times New Roman"/>
          <w:bCs/>
          <w:sz w:val="24"/>
          <w:szCs w:val="24"/>
        </w:rPr>
        <w:t>від 16.12.2021 № 15/13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BB492A">
        <w:rPr>
          <w:rFonts w:ascii="Times New Roman" w:hAnsi="Times New Roman" w:cs="Times New Roman"/>
          <w:bCs/>
          <w:sz w:val="24"/>
          <w:szCs w:val="24"/>
          <w:lang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 w:rsidRPr="00BB492A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7D5C2B26" w14:textId="77777777" w:rsidR="00BB492A" w:rsidRDefault="00DF7D81" w:rsidP="006C52A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6C52A6">
        <w:rPr>
          <w:rFonts w:ascii="Times New Roman" w:hAnsi="Times New Roman" w:cs="Times New Roman"/>
          <w:bCs/>
          <w:sz w:val="24"/>
          <w:szCs w:val="24"/>
        </w:rPr>
        <w:t>від 23.12.2022 № 28/2</w:t>
      </w:r>
      <w:r w:rsidR="00BB492A" w:rsidRPr="006C52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52A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>«Про затвердження міських Програм»</w:t>
      </w:r>
      <w:r w:rsidR="006C52A6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53F04D1C" w14:textId="77777777" w:rsidR="006C52A6" w:rsidRDefault="006C52A6" w:rsidP="006C52A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6C52A6">
        <w:rPr>
          <w:rFonts w:ascii="Times New Roman" w:hAnsi="Times New Roman" w:cs="Times New Roman"/>
          <w:bCs/>
          <w:sz w:val="24"/>
          <w:szCs w:val="24"/>
        </w:rPr>
        <w:t xml:space="preserve">від 21.12.2023 № 39/5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</w:p>
    <w:p w14:paraId="44CB1233" w14:textId="77777777" w:rsidR="00BB492A" w:rsidRPr="006C52A6" w:rsidRDefault="00DF7D81" w:rsidP="006C52A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>Про використання коштів, невикористаних на кінець 2024 року військовою частиною</w:t>
      </w:r>
      <w:r w:rsidR="006C52A6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</w:p>
    <w:p w14:paraId="3D85FF00" w14:textId="2F1B1FF0" w:rsidR="00BB492A" w:rsidRPr="006C52A6" w:rsidRDefault="006C52A6" w:rsidP="006C52A6">
      <w:pPr>
        <w:pStyle w:val="a3"/>
        <w:numPr>
          <w:ilvl w:val="3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внесення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2A6">
        <w:rPr>
          <w:rFonts w:ascii="Times New Roman" w:hAnsi="Times New Roman" w:cs="Times New Roman"/>
          <w:bCs/>
          <w:sz w:val="24"/>
          <w:szCs w:val="24"/>
        </w:rPr>
        <w:t xml:space="preserve">змін до рішення Вишгородської міської ради від 21.12.2023 № 39/7                  «Про бюджет Вишгородської міської територіальної громади на 2024 рік» (з наступними змінами) та додатків  </w:t>
      </w:r>
      <w:r w:rsidRP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1,</w:t>
      </w:r>
      <w:r w:rsid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3,</w:t>
      </w:r>
      <w:r w:rsid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5,</w:t>
      </w:r>
      <w:r w:rsid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264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 та 7</w:t>
      </w:r>
      <w:r w:rsidRPr="006C52A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C52A6"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14:paraId="58947FFC" w14:textId="77777777" w:rsidR="006C52A6" w:rsidRDefault="00BB492A" w:rsidP="006C52A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Про </w:t>
      </w:r>
      <w:r w:rsidRPr="006C52A6">
        <w:rPr>
          <w:rFonts w:ascii="Times New Roman" w:hAnsi="Times New Roman" w:cs="Times New Roman"/>
          <w:bCs/>
          <w:sz w:val="24"/>
          <w:szCs w:val="24"/>
        </w:rPr>
        <w:t>затвердження Порядку надання та використання у 2025 році субвенцій з бюджету Вишгородської міської територіальної громади на виконання завдань і заходів Програм на 2025 рік</w:t>
      </w:r>
      <w:r w:rsidR="006C52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FED058" w14:textId="77777777" w:rsidR="006C52A6" w:rsidRDefault="006C52A6" w:rsidP="006C52A6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затвердження Програми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2A6">
        <w:rPr>
          <w:rFonts w:ascii="Times New Roman" w:eastAsia="Calibri" w:hAnsi="Times New Roman" w:cs="Times New Roman"/>
          <w:bCs/>
          <w:sz w:val="24"/>
          <w:szCs w:val="24"/>
        </w:rPr>
        <w:t>соціально-економічного та культурного розвитку Вишгородської міської територіальної громади  на 2025 рік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6C52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EECE547" w14:textId="77777777" w:rsidR="0042644E" w:rsidRDefault="006C52A6" w:rsidP="0042644E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затвердження міських програм.</w:t>
      </w:r>
    </w:p>
    <w:p w14:paraId="6C0B6896" w14:textId="394BE069" w:rsidR="0042644E" w:rsidRPr="0042644E" w:rsidRDefault="0042644E" w:rsidP="0042644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42644E">
        <w:rPr>
          <w:rFonts w:ascii="Times New Roman" w:hAnsi="Times New Roman" w:cs="Times New Roman"/>
          <w:bCs/>
          <w:iCs/>
          <w:sz w:val="24"/>
          <w:szCs w:val="24"/>
        </w:rPr>
        <w:t>Про бюджет Вишгородської міської територіальної громади на 2025 рік.</w:t>
      </w:r>
    </w:p>
    <w:p w14:paraId="748C10DF" w14:textId="4867E6EB" w:rsidR="006C52A6" w:rsidRDefault="00BB492A" w:rsidP="006C52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встановлення надбавки до посадового окладу, преміювання та надання</w:t>
      </w:r>
      <w:r w:rsidR="006C52A6" w:rsidRPr="006C52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52A6">
        <w:rPr>
          <w:rFonts w:ascii="Times New Roman" w:hAnsi="Times New Roman" w:cs="Times New Roman"/>
          <w:bCs/>
          <w:sz w:val="24"/>
          <w:szCs w:val="24"/>
        </w:rPr>
        <w:t>матеріальної допомоги міському голові на 202</w:t>
      </w:r>
      <w:r w:rsidRPr="006C52A6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Pr="006C52A6">
        <w:rPr>
          <w:rFonts w:ascii="Times New Roman" w:hAnsi="Times New Roman" w:cs="Times New Roman"/>
          <w:bCs/>
          <w:sz w:val="24"/>
          <w:szCs w:val="24"/>
        </w:rPr>
        <w:t xml:space="preserve"> рік.</w:t>
      </w:r>
    </w:p>
    <w:p w14:paraId="5512AE45" w14:textId="15651137" w:rsidR="003611CB" w:rsidRPr="003611CB" w:rsidRDefault="003611CB" w:rsidP="003611C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2FBC">
        <w:rPr>
          <w:rFonts w:ascii="Times New Roman" w:hAnsi="Times New Roman"/>
          <w:sz w:val="24"/>
          <w:szCs w:val="24"/>
        </w:rPr>
        <w:t xml:space="preserve">Про внесення змін до рішення Вишгородської міської ради від 30.05.2024 № 43/13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82FBC">
        <w:rPr>
          <w:rFonts w:ascii="Times New Roman" w:hAnsi="Times New Roman"/>
          <w:sz w:val="24"/>
          <w:szCs w:val="24"/>
        </w:rPr>
        <w:t>«Про встановлення податку на нерухоме майно, відмінне від земельної ділянки на території Вишгородської міської територіальної громади»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82F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6943A9" w14:textId="020092FA" w:rsidR="006C52A6" w:rsidRPr="003611CB" w:rsidRDefault="00BB492A" w:rsidP="003611C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 xml:space="preserve">Про встановлення вартості харчування учнів у закладах загальної середньої освіти </w:t>
      </w:r>
      <w:r w:rsidRPr="003611CB">
        <w:rPr>
          <w:rFonts w:ascii="Times New Roman" w:hAnsi="Times New Roman" w:cs="Times New Roman"/>
          <w:bCs/>
          <w:sz w:val="24"/>
          <w:szCs w:val="24"/>
        </w:rPr>
        <w:t>Вишгородської міської ради на 2025 рік</w:t>
      </w:r>
      <w:r w:rsidR="006C52A6" w:rsidRPr="003611C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5582F6" w14:textId="77777777" w:rsidR="006C52A6" w:rsidRDefault="00BB492A" w:rsidP="006C52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встановлення вартості харчування та розміру батьківської плати за харчування дітей у закладах дошкільної освіти Вишгородської міської ради на 2025 рік</w:t>
      </w:r>
      <w:r w:rsidR="006C52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8DE5AB" w14:textId="77777777" w:rsidR="00575018" w:rsidRDefault="006C52A6" w:rsidP="0057501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sz w:val="24"/>
          <w:szCs w:val="24"/>
        </w:rPr>
        <w:t>Про затвердження структури та штатної чисельності закладів культури на 2025 рік  на 2024/2025 навчальний рік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</w:p>
    <w:p w14:paraId="6FB0A3D7" w14:textId="77777777" w:rsidR="00575018" w:rsidRDefault="00575018" w:rsidP="0057501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575018">
        <w:rPr>
          <w:rFonts w:ascii="Times New Roman" w:hAnsi="Times New Roman" w:cs="Times New Roman"/>
          <w:bCs/>
          <w:sz w:val="24"/>
          <w:szCs w:val="24"/>
        </w:rPr>
        <w:lastRenderedPageBreak/>
        <w:t>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2024/2025 навчальний рік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8A5D53" w14:textId="77777777" w:rsidR="006C52A6" w:rsidRPr="00575018" w:rsidRDefault="00BB492A" w:rsidP="0057501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575018">
        <w:rPr>
          <w:rFonts w:ascii="Times New Roman" w:hAnsi="Times New Roman" w:cs="Times New Roman"/>
          <w:bCs/>
          <w:sz w:val="24"/>
          <w:szCs w:val="24"/>
        </w:rPr>
        <w:t>Про затвердження штатного розпису</w:t>
      </w:r>
      <w:r w:rsidR="006C52A6" w:rsidRPr="005750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018">
        <w:rPr>
          <w:rFonts w:ascii="Times New Roman" w:hAnsi="Times New Roman" w:cs="Times New Roman"/>
          <w:bCs/>
          <w:sz w:val="24"/>
          <w:szCs w:val="24"/>
        </w:rPr>
        <w:t>Комунального підприємства «Міський футбольний клуб «</w:t>
      </w:r>
      <w:proofErr w:type="spellStart"/>
      <w:r w:rsidRPr="00575018">
        <w:rPr>
          <w:rFonts w:ascii="Times New Roman" w:hAnsi="Times New Roman" w:cs="Times New Roman"/>
          <w:bCs/>
          <w:sz w:val="24"/>
          <w:szCs w:val="24"/>
        </w:rPr>
        <w:t>Діназ</w:t>
      </w:r>
      <w:proofErr w:type="spellEnd"/>
      <w:r w:rsidRPr="00575018">
        <w:rPr>
          <w:rFonts w:ascii="Times New Roman" w:hAnsi="Times New Roman" w:cs="Times New Roman"/>
          <w:bCs/>
          <w:sz w:val="24"/>
          <w:szCs w:val="24"/>
        </w:rPr>
        <w:t>»</w:t>
      </w:r>
      <w:r w:rsidR="006C52A6" w:rsidRPr="005750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018">
        <w:rPr>
          <w:rFonts w:ascii="Times New Roman" w:hAnsi="Times New Roman" w:cs="Times New Roman"/>
          <w:bCs/>
          <w:sz w:val="24"/>
          <w:szCs w:val="24"/>
        </w:rPr>
        <w:t>Вишгородської міської ради</w:t>
      </w:r>
      <w:r w:rsidR="006C52A6" w:rsidRPr="005750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EEF402" w14:textId="77777777" w:rsidR="00F82FBC" w:rsidRPr="00F82FBC" w:rsidRDefault="00BB492A" w:rsidP="00F82FB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C52A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Про </w:t>
      </w:r>
      <w:bookmarkStart w:id="0" w:name="_Hlk116632697"/>
      <w:r w:rsidRPr="006C52A6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затвердження </w:t>
      </w:r>
      <w:r w:rsidRPr="006C52A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плану заходів щодо формування ефективної мережі закладів загальної середньої освіти Вишгородської міської територіальної громади на 2024-2027 роки</w:t>
      </w:r>
      <w:r w:rsidR="0060552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.</w:t>
      </w:r>
      <w:r w:rsidRPr="006C52A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bookmarkEnd w:id="0"/>
    </w:p>
    <w:p w14:paraId="41A3DF03" w14:textId="77777777" w:rsidR="00575018" w:rsidRDefault="00A07AE0" w:rsidP="00575018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575018">
        <w:rPr>
          <w:rFonts w:ascii="Times New Roman" w:hAnsi="Times New Roman" w:cs="Times New Roman"/>
          <w:bCs/>
          <w:sz w:val="24"/>
          <w:szCs w:val="24"/>
        </w:rPr>
        <w:t xml:space="preserve">Про визнання рішення Вишгородської міської ради від 30.10.2006 р. № 1/23 </w:t>
      </w:r>
      <w:r w:rsidR="00575018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575018">
        <w:rPr>
          <w:rFonts w:ascii="Times New Roman" w:hAnsi="Times New Roman" w:cs="Times New Roman"/>
          <w:bCs/>
          <w:sz w:val="24"/>
          <w:szCs w:val="24"/>
        </w:rPr>
        <w:t>«Про затвердження Правил благоустрою території, дотримання</w:t>
      </w:r>
      <w:r w:rsidR="005750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018">
        <w:rPr>
          <w:rFonts w:ascii="Times New Roman" w:hAnsi="Times New Roman" w:cs="Times New Roman"/>
          <w:bCs/>
          <w:sz w:val="24"/>
          <w:szCs w:val="24"/>
        </w:rPr>
        <w:t>тиші в громадських місцях, торгівлі на ринку</w:t>
      </w:r>
      <w:r w:rsidR="005750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018">
        <w:rPr>
          <w:rFonts w:ascii="Times New Roman" w:hAnsi="Times New Roman" w:cs="Times New Roman"/>
          <w:bCs/>
          <w:sz w:val="24"/>
          <w:szCs w:val="24"/>
        </w:rPr>
        <w:t>у м. Вишгороді» таким, що втратило чинність</w:t>
      </w:r>
      <w:r w:rsidR="00575018">
        <w:rPr>
          <w:rFonts w:ascii="Times New Roman" w:hAnsi="Times New Roman" w:cs="Times New Roman"/>
          <w:bCs/>
          <w:sz w:val="24"/>
          <w:szCs w:val="24"/>
        </w:rPr>
        <w:t>.</w:t>
      </w:r>
      <w:r w:rsidRPr="0057501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6AF595F" w14:textId="77777777" w:rsidR="00605522" w:rsidRDefault="00575018" w:rsidP="006055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575018">
        <w:rPr>
          <w:rFonts w:ascii="Times New Roman" w:hAnsi="Times New Roman" w:cs="Times New Roman"/>
          <w:bCs/>
          <w:sz w:val="24"/>
          <w:szCs w:val="24"/>
        </w:rPr>
        <w:t>П</w:t>
      </w:r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ро визнання рішення </w:t>
      </w:r>
      <w:proofErr w:type="spellStart"/>
      <w:r w:rsidR="00BB492A" w:rsidRPr="00575018">
        <w:rPr>
          <w:rFonts w:ascii="Times New Roman" w:hAnsi="Times New Roman" w:cs="Times New Roman"/>
          <w:bCs/>
          <w:sz w:val="24"/>
          <w:szCs w:val="24"/>
        </w:rPr>
        <w:t>Хотянівської</w:t>
      </w:r>
      <w:proofErr w:type="spellEnd"/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 сільської ради від 24.12.2015 № 29-4-VІI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«Про затвердження Правил благоустрою території </w:t>
      </w:r>
      <w:proofErr w:type="spellStart"/>
      <w:r w:rsidR="00BB492A" w:rsidRPr="00575018">
        <w:rPr>
          <w:rFonts w:ascii="Times New Roman" w:hAnsi="Times New Roman" w:cs="Times New Roman"/>
          <w:bCs/>
          <w:sz w:val="24"/>
          <w:szCs w:val="24"/>
        </w:rPr>
        <w:t>Хотянівської</w:t>
      </w:r>
      <w:proofErr w:type="spellEnd"/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 сільської ради, сіл </w:t>
      </w:r>
      <w:proofErr w:type="spellStart"/>
      <w:r w:rsidR="00BB492A" w:rsidRPr="00575018">
        <w:rPr>
          <w:rFonts w:ascii="Times New Roman" w:hAnsi="Times New Roman" w:cs="Times New Roman"/>
          <w:bCs/>
          <w:sz w:val="24"/>
          <w:szCs w:val="24"/>
        </w:rPr>
        <w:t>Хотянівка</w:t>
      </w:r>
      <w:proofErr w:type="spellEnd"/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="00BB492A" w:rsidRPr="00575018">
        <w:rPr>
          <w:rFonts w:ascii="Times New Roman" w:hAnsi="Times New Roman" w:cs="Times New Roman"/>
          <w:bCs/>
          <w:sz w:val="24"/>
          <w:szCs w:val="24"/>
        </w:rPr>
        <w:t>Осещина</w:t>
      </w:r>
      <w:proofErr w:type="spellEnd"/>
      <w:r w:rsidR="00BB492A" w:rsidRPr="00575018">
        <w:rPr>
          <w:rFonts w:ascii="Times New Roman" w:hAnsi="Times New Roman" w:cs="Times New Roman"/>
          <w:bCs/>
          <w:sz w:val="24"/>
          <w:szCs w:val="24"/>
        </w:rPr>
        <w:t>» таким, що втратило чинність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B492A" w:rsidRPr="0057501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0045ED6" w14:textId="77777777" w:rsidR="00605522" w:rsidRPr="00605522" w:rsidRDefault="00605522" w:rsidP="006055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05522">
        <w:rPr>
          <w:rFonts w:ascii="Times New Roman" w:hAnsi="Times New Roman" w:cs="Times New Roman"/>
          <w:bCs/>
          <w:sz w:val="24"/>
          <w:szCs w:val="24"/>
        </w:rPr>
        <w:t>Про передачу генератора</w:t>
      </w:r>
      <w:r w:rsidRPr="0060552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6055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B722F7" w14:textId="77777777" w:rsidR="00605522" w:rsidRPr="00605522" w:rsidRDefault="00605522" w:rsidP="00605522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05522">
        <w:rPr>
          <w:rFonts w:ascii="Times New Roman" w:hAnsi="Times New Roman" w:cs="Times New Roman"/>
          <w:bCs/>
          <w:sz w:val="24"/>
          <w:szCs w:val="24"/>
        </w:rPr>
        <w:t>Про надання згоди Вишгородському міському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522">
        <w:rPr>
          <w:rFonts w:ascii="Times New Roman" w:hAnsi="Times New Roman" w:cs="Times New Roman"/>
          <w:bCs/>
          <w:sz w:val="24"/>
          <w:szCs w:val="24"/>
        </w:rPr>
        <w:t>комунальному підприємству «Водоканал»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522">
        <w:rPr>
          <w:rFonts w:ascii="Times New Roman" w:hAnsi="Times New Roman" w:cs="Times New Roman"/>
          <w:bCs/>
          <w:sz w:val="24"/>
          <w:szCs w:val="24"/>
        </w:rPr>
        <w:t>на списання з бухгалтерського обліку основних засобів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116B15B" w14:textId="77777777" w:rsidR="002C1225" w:rsidRDefault="00605522" w:rsidP="002C122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05522">
        <w:rPr>
          <w:rFonts w:ascii="Times New Roman" w:hAnsi="Times New Roman" w:cs="Times New Roman"/>
          <w:bCs/>
          <w:sz w:val="24"/>
          <w:szCs w:val="24"/>
        </w:rPr>
        <w:t>Про надання згоди Вишгородському міському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522">
        <w:rPr>
          <w:rFonts w:ascii="Times New Roman" w:hAnsi="Times New Roman" w:cs="Times New Roman"/>
          <w:bCs/>
          <w:sz w:val="24"/>
          <w:szCs w:val="24"/>
        </w:rPr>
        <w:t>комунальному підприємству «Водоканал»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522">
        <w:rPr>
          <w:rFonts w:ascii="Times New Roman" w:hAnsi="Times New Roman" w:cs="Times New Roman"/>
          <w:bCs/>
          <w:sz w:val="24"/>
          <w:szCs w:val="24"/>
        </w:rPr>
        <w:t>на списання з бухгалтерського обліку транспортного засобу</w:t>
      </w:r>
      <w:r w:rsidRPr="0060552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2C1225" w:rsidRPr="002C12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ADCA29" w14:textId="77777777" w:rsidR="006E24CD" w:rsidRDefault="002C1225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575018">
        <w:rPr>
          <w:rFonts w:ascii="Times New Roman" w:hAnsi="Times New Roman" w:cs="Times New Roman"/>
          <w:bCs/>
          <w:sz w:val="24"/>
          <w:szCs w:val="24"/>
        </w:rPr>
        <w:t>Про безоплатну передачу зовнішніх мереж водопостачання та водовідведення у власність Вишгородської територіальної громади в особі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DADD098" w14:textId="77777777" w:rsidR="006E24CD" w:rsidRPr="006E24CD" w:rsidRDefault="006E24CD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містобудівної документації «Детальний план території земельної ділянки, що розташована на території </w:t>
      </w:r>
      <w:proofErr w:type="spellStart"/>
      <w:r w:rsidRPr="006E24CD">
        <w:rPr>
          <w:rFonts w:ascii="Times New Roman" w:hAnsi="Times New Roman" w:cs="Times New Roman"/>
          <w:bCs/>
          <w:sz w:val="24"/>
          <w:szCs w:val="24"/>
        </w:rPr>
        <w:t>Хотянівської</w:t>
      </w:r>
      <w:proofErr w:type="spellEnd"/>
      <w:r w:rsidRPr="006E24CD">
        <w:rPr>
          <w:rFonts w:ascii="Times New Roman" w:hAnsi="Times New Roman" w:cs="Times New Roman"/>
          <w:bCs/>
          <w:sz w:val="24"/>
          <w:szCs w:val="24"/>
        </w:rPr>
        <w:t xml:space="preserve"> сільської ради Вишгородського району Київської області (за межами населеного пункту)»</w:t>
      </w:r>
    </w:p>
    <w:p w14:paraId="2F8350C8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 xml:space="preserve">Про затвердження містобудівної документації «Детальний план території земельної ділянки (3221810100:01:297:0154) та прилеглої до неї території в м. Вишгород, 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6E24CD">
        <w:rPr>
          <w:rFonts w:ascii="Times New Roman" w:hAnsi="Times New Roman" w:cs="Times New Roman"/>
          <w:bCs/>
          <w:sz w:val="24"/>
          <w:szCs w:val="24"/>
        </w:rPr>
        <w:t>вул. Промислова 5-А Вишгородського району Київської області»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80F9E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затвердження містобудівної документації «Детальний план території для будівництва та обслуговування садових будинків в м. Вишгород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24CD">
        <w:rPr>
          <w:rFonts w:ascii="Times New Roman" w:hAnsi="Times New Roman" w:cs="Times New Roman"/>
          <w:bCs/>
          <w:sz w:val="24"/>
          <w:szCs w:val="24"/>
        </w:rPr>
        <w:t>Вишгородського району Київської області»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B7F004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затвердження містобудівної документації «Детальний план території земельних ділянок, загальною площею 18,6 га, в межах Вишгородської територіальної громади»</w:t>
      </w:r>
      <w:r w:rsidR="005A4965" w:rsidRP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D2D433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затвердження містобудівної документації «Детальний план території кварталу житлової забудови, що розташована по вулиці Ватутіна у місті Вишгород Київської області, площею близько 3,00 га»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D0E2F7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заміну сторони та внесення змін до договору оренди земельної ділянки, укладеного з ПрАТ «Київстар»</w:t>
      </w:r>
      <w:r w:rsidR="00575018" w:rsidRP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212EAE" w14:textId="77777777" w:rsidR="006E24CD" w:rsidRDefault="00DF7D81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поновлення на новий строк та внесення змін до договору оренди земельної ділянки з ТОВ «ДАМІНА»</w:t>
      </w:r>
      <w:r w:rsidR="00605522" w:rsidRPr="006E24C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D00BF4" w:rsidRPr="006E24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B7C0A" w14:textId="77777777" w:rsidR="006E24CD" w:rsidRDefault="00D00BF4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                                    ФОП </w:t>
      </w:r>
      <w:proofErr w:type="spellStart"/>
      <w:r w:rsidRPr="006E24CD">
        <w:rPr>
          <w:rFonts w:ascii="Times New Roman" w:hAnsi="Times New Roman" w:cs="Times New Roman"/>
          <w:bCs/>
          <w:sz w:val="24"/>
          <w:szCs w:val="24"/>
        </w:rPr>
        <w:t>Зеленкевич</w:t>
      </w:r>
      <w:proofErr w:type="spellEnd"/>
      <w:r w:rsidRPr="006E24CD">
        <w:rPr>
          <w:rFonts w:ascii="Times New Roman" w:hAnsi="Times New Roman" w:cs="Times New Roman"/>
          <w:bCs/>
          <w:sz w:val="24"/>
          <w:szCs w:val="24"/>
        </w:rPr>
        <w:t xml:space="preserve"> О.В.</w:t>
      </w:r>
    </w:p>
    <w:p w14:paraId="39565EB5" w14:textId="1171C0AF" w:rsidR="006E24CD" w:rsidRDefault="002C1225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6E24CD">
        <w:rPr>
          <w:rFonts w:ascii="Times New Roman" w:hAnsi="Times New Roman" w:cs="Times New Roman"/>
          <w:bCs/>
          <w:sz w:val="24"/>
          <w:szCs w:val="24"/>
        </w:rPr>
        <w:t>режимоутворюючих</w:t>
      </w:r>
      <w:proofErr w:type="spellEnd"/>
      <w:r w:rsidRPr="006E24CD">
        <w:rPr>
          <w:rFonts w:ascii="Times New Roman" w:hAnsi="Times New Roman" w:cs="Times New Roman"/>
          <w:bCs/>
          <w:sz w:val="24"/>
          <w:szCs w:val="24"/>
        </w:rPr>
        <w:t xml:space="preserve"> об’єктів (прибережні захисні смуги) на землі, суміжні до земельних ділянок з кадастровими номерами 3221888800:38:140:1753 та 3221888800:38:140:6934</w:t>
      </w:r>
      <w:r w:rsidR="006E2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7C306" w14:textId="77777777" w:rsidR="006E24CD" w:rsidRDefault="00BB492A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</w:t>
      </w:r>
      <w:r w:rsidR="00605522" w:rsidRPr="006E24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24CD">
        <w:rPr>
          <w:rFonts w:ascii="Times New Roman" w:hAnsi="Times New Roman" w:cs="Times New Roman"/>
          <w:bCs/>
          <w:sz w:val="24"/>
          <w:szCs w:val="24"/>
        </w:rPr>
        <w:t>землеустрою щодо встановлення (відновлення) меж земельної ділянки в натурі (на місцевості) гр. Крутько Н.М.</w:t>
      </w:r>
    </w:p>
    <w:p w14:paraId="549F8EA5" w14:textId="7E5099C3" w:rsidR="00A07AE0" w:rsidRPr="006E24CD" w:rsidRDefault="00A07AE0" w:rsidP="006E24CD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6E24CD">
        <w:rPr>
          <w:rFonts w:ascii="Times New Roman" w:hAnsi="Times New Roman" w:cs="Times New Roman"/>
          <w:bCs/>
          <w:sz w:val="24"/>
          <w:szCs w:val="24"/>
        </w:rPr>
        <w:lastRenderedPageBreak/>
        <w:t>Про затвердження технічної документації із</w:t>
      </w:r>
      <w:r w:rsidR="00605522" w:rsidRPr="006E24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24CD">
        <w:rPr>
          <w:rFonts w:ascii="Times New Roman" w:hAnsi="Times New Roman" w:cs="Times New Roman"/>
          <w:bCs/>
          <w:sz w:val="24"/>
          <w:szCs w:val="24"/>
        </w:rPr>
        <w:t>землеустрою щодо встановлення (відновлення) меж земельної ділянки в натурі (на місцевості) гр. Палію Є.М.</w:t>
      </w:r>
    </w:p>
    <w:p w14:paraId="08303DA4" w14:textId="77777777" w:rsidR="005A4965" w:rsidRPr="00605522" w:rsidRDefault="005A4965" w:rsidP="005A4965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</w:p>
    <w:p w14:paraId="3DB96D0F" w14:textId="7BF4083D" w:rsidR="005A4965" w:rsidRPr="006E24CD" w:rsidRDefault="005A4965" w:rsidP="006E24CD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6E24CD">
        <w:rPr>
          <w:rFonts w:ascii="Times New Roman" w:hAnsi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D999FEF" w14:textId="77777777" w:rsidR="005A4965" w:rsidRDefault="005A4965" w:rsidP="005A4965">
      <w:pPr>
        <w:pStyle w:val="Iauiue"/>
        <w:tabs>
          <w:tab w:val="left" w:pos="-2160"/>
        </w:tabs>
        <w:jc w:val="both"/>
        <w:rPr>
          <w:bCs/>
          <w:szCs w:val="24"/>
          <w:lang w:val="uk-UA"/>
        </w:rPr>
      </w:pPr>
    </w:p>
    <w:p w14:paraId="1F2C388C" w14:textId="77777777" w:rsidR="00256750" w:rsidRDefault="00256750" w:rsidP="007215E7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5999523D" w14:textId="23236025" w:rsidR="00934C07" w:rsidRDefault="005A4965" w:rsidP="007215E7">
      <w:pPr>
        <w:pStyle w:val="Iauiue"/>
        <w:tabs>
          <w:tab w:val="left" w:pos="-2160"/>
        </w:tabs>
        <w:ind w:firstLine="567"/>
        <w:jc w:val="both"/>
      </w:pPr>
      <w:bookmarkStart w:id="1" w:name="_GoBack"/>
      <w:bookmarkEnd w:id="1"/>
      <w:r w:rsidRPr="005A4965">
        <w:rPr>
          <w:b/>
          <w:szCs w:val="24"/>
          <w:lang w:val="uk-UA"/>
        </w:rPr>
        <w:t>Міський голова</w:t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</w:r>
      <w:r w:rsidRPr="005A4965">
        <w:rPr>
          <w:b/>
          <w:szCs w:val="24"/>
          <w:lang w:val="uk-UA"/>
        </w:rPr>
        <w:tab/>
        <w:t xml:space="preserve">      Олексій МОМОТ</w:t>
      </w:r>
    </w:p>
    <w:sectPr w:rsidR="00934C07" w:rsidSect="006E24C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9347C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2D4743"/>
    <w:multiLevelType w:val="hybridMultilevel"/>
    <w:tmpl w:val="246220EA"/>
    <w:lvl w:ilvl="0" w:tplc="3B9C1E2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8785E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81"/>
    <w:rsid w:val="00256750"/>
    <w:rsid w:val="002C1225"/>
    <w:rsid w:val="003611CB"/>
    <w:rsid w:val="003E1CEB"/>
    <w:rsid w:val="0042644E"/>
    <w:rsid w:val="00575018"/>
    <w:rsid w:val="005A4965"/>
    <w:rsid w:val="00605522"/>
    <w:rsid w:val="006C52A6"/>
    <w:rsid w:val="006E24CD"/>
    <w:rsid w:val="007215E7"/>
    <w:rsid w:val="00934C07"/>
    <w:rsid w:val="00A07AE0"/>
    <w:rsid w:val="00BB492A"/>
    <w:rsid w:val="00D00BF4"/>
    <w:rsid w:val="00DF7D81"/>
    <w:rsid w:val="00EB78FC"/>
    <w:rsid w:val="00F00FB6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5397"/>
  <w15:chartTrackingRefBased/>
  <w15:docId w15:val="{D6D50287-7528-40D6-B21C-DD4C9C05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D8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F7D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7D81"/>
    <w:pPr>
      <w:ind w:left="720"/>
      <w:contextualSpacing/>
    </w:pPr>
  </w:style>
  <w:style w:type="paragraph" w:customStyle="1" w:styleId="Default">
    <w:name w:val="Default"/>
    <w:rsid w:val="00DF7D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605522"/>
    <w:rPr>
      <w:b/>
      <w:bCs/>
    </w:rPr>
  </w:style>
  <w:style w:type="paragraph" w:styleId="a5">
    <w:name w:val="Plain Text"/>
    <w:basedOn w:val="a"/>
    <w:link w:val="a6"/>
    <w:rsid w:val="00F82FBC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2FBC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9961-3640-4D95-BB6D-13B1FD4E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2024-12-10T06:23:00Z</cp:lastPrinted>
  <dcterms:created xsi:type="dcterms:W3CDTF">2024-12-09T07:11:00Z</dcterms:created>
  <dcterms:modified xsi:type="dcterms:W3CDTF">2024-12-10T06:30:00Z</dcterms:modified>
</cp:coreProperties>
</file>