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295032F2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5A507F">
        <w:rPr>
          <w:sz w:val="28"/>
          <w:szCs w:val="28"/>
          <w:lang w:val="uk-UA"/>
        </w:rPr>
        <w:t>16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617DF0">
        <w:rPr>
          <w:sz w:val="28"/>
          <w:szCs w:val="28"/>
          <w:lang w:val="uk-UA"/>
        </w:rPr>
        <w:t>квітня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164C4D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5A507F">
        <w:rPr>
          <w:sz w:val="28"/>
          <w:szCs w:val="28"/>
          <w:lang w:val="uk-UA"/>
        </w:rPr>
        <w:t>72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40DF1AE7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17DF0">
        <w:rPr>
          <w:b/>
          <w:sz w:val="28"/>
          <w:szCs w:val="28"/>
          <w:lang w:val="uk-UA"/>
        </w:rPr>
        <w:t xml:space="preserve">поховання </w:t>
      </w:r>
      <w:r w:rsidR="005A507F">
        <w:rPr>
          <w:b/>
          <w:sz w:val="28"/>
          <w:szCs w:val="28"/>
          <w:lang w:val="uk-UA"/>
        </w:rPr>
        <w:t>Житнього Є.Д.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289394EE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5A507F">
        <w:rPr>
          <w:b/>
          <w:sz w:val="28"/>
          <w:szCs w:val="28"/>
          <w:lang w:val="uk-UA"/>
        </w:rPr>
        <w:t>Житнього Євгенія Дмитровича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0542E6DF" w:rsidR="00443B4F" w:rsidRPr="004809DD" w:rsidRDefault="00443B4F" w:rsidP="004809DD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4809DD" w:rsidRPr="004809DD">
        <w:rPr>
          <w:sz w:val="28"/>
          <w:szCs w:val="28"/>
        </w:rPr>
        <w:t>Контроль за виконанням даного розпорядження покласти на секретаря міської ради Мельник М.Г.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3EC1C7F9" w14:textId="6E641EA8" w:rsidR="005A0488" w:rsidRPr="00566B66" w:rsidRDefault="005A0488" w:rsidP="00566B66">
      <w:pPr>
        <w:rPr>
          <w:b/>
          <w:sz w:val="28"/>
          <w:szCs w:val="28"/>
        </w:rPr>
      </w:pPr>
    </w:p>
    <w:p w14:paraId="568A34F2" w14:textId="73ADA169" w:rsidR="00566B66" w:rsidRPr="00566B66" w:rsidRDefault="00566B66" w:rsidP="005A507F">
      <w:pPr>
        <w:pStyle w:val="a6"/>
        <w:jc w:val="both"/>
        <w:rPr>
          <w:b/>
          <w:sz w:val="28"/>
          <w:szCs w:val="28"/>
        </w:rPr>
      </w:pPr>
      <w:r w:rsidRPr="00566B66">
        <w:rPr>
          <w:b/>
          <w:sz w:val="28"/>
          <w:szCs w:val="28"/>
        </w:rPr>
        <w:t xml:space="preserve">Міський голова                        </w:t>
      </w:r>
      <w:r>
        <w:rPr>
          <w:b/>
          <w:sz w:val="28"/>
          <w:szCs w:val="28"/>
        </w:rPr>
        <w:t xml:space="preserve">                               </w:t>
      </w:r>
      <w:r w:rsidRPr="00566B66">
        <w:rPr>
          <w:b/>
          <w:sz w:val="28"/>
          <w:szCs w:val="28"/>
        </w:rPr>
        <w:t xml:space="preserve">        </w:t>
      </w:r>
      <w:r w:rsidR="005A507F">
        <w:rPr>
          <w:b/>
          <w:sz w:val="28"/>
          <w:szCs w:val="28"/>
        </w:rPr>
        <w:t xml:space="preserve">             </w:t>
      </w:r>
      <w:r w:rsidRPr="00566B66">
        <w:rPr>
          <w:b/>
          <w:sz w:val="28"/>
          <w:szCs w:val="28"/>
        </w:rPr>
        <w:t>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0B2AF587" w14:textId="0FE0F7A9" w:rsidR="00402E80" w:rsidRDefault="00402E80" w:rsidP="00402E80">
      <w:pPr>
        <w:rPr>
          <w:b/>
          <w:sz w:val="28"/>
          <w:szCs w:val="28"/>
        </w:rPr>
      </w:pPr>
    </w:p>
    <w:p w14:paraId="4489D101" w14:textId="7623FF8F" w:rsidR="00E47937" w:rsidRDefault="00E47937" w:rsidP="00402E80">
      <w:pPr>
        <w:rPr>
          <w:b/>
          <w:sz w:val="28"/>
          <w:szCs w:val="28"/>
        </w:rPr>
      </w:pPr>
      <w:bookmarkStart w:id="0" w:name="_GoBack"/>
      <w:bookmarkEnd w:id="0"/>
    </w:p>
    <w:sectPr w:rsidR="00E47937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0FE7"/>
    <w:rsid w:val="00066EE0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1F0B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568CA"/>
    <w:rsid w:val="00460856"/>
    <w:rsid w:val="004658EC"/>
    <w:rsid w:val="00466F0B"/>
    <w:rsid w:val="00476E66"/>
    <w:rsid w:val="004809DD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3580"/>
    <w:rsid w:val="00534978"/>
    <w:rsid w:val="00540FC9"/>
    <w:rsid w:val="00550CF8"/>
    <w:rsid w:val="0055420F"/>
    <w:rsid w:val="00566B66"/>
    <w:rsid w:val="005708AE"/>
    <w:rsid w:val="00571428"/>
    <w:rsid w:val="0059050B"/>
    <w:rsid w:val="005A0488"/>
    <w:rsid w:val="005A30D7"/>
    <w:rsid w:val="005A507F"/>
    <w:rsid w:val="005A657D"/>
    <w:rsid w:val="005B06DF"/>
    <w:rsid w:val="005B2AD6"/>
    <w:rsid w:val="005C0790"/>
    <w:rsid w:val="005E03AA"/>
    <w:rsid w:val="005E6023"/>
    <w:rsid w:val="006067D4"/>
    <w:rsid w:val="00612BE9"/>
    <w:rsid w:val="00617DF0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C7185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031B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B347B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641A3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47937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153</cp:revision>
  <cp:lastPrinted>2025-04-16T08:24:00Z</cp:lastPrinted>
  <dcterms:created xsi:type="dcterms:W3CDTF">2024-05-01T07:37:00Z</dcterms:created>
  <dcterms:modified xsi:type="dcterms:W3CDTF">2025-04-16T08:57:00Z</dcterms:modified>
</cp:coreProperties>
</file>