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E8BC" w14:textId="77777777" w:rsidR="002D638D" w:rsidRPr="002D638D" w:rsidRDefault="002D638D" w:rsidP="002D638D">
      <w:pPr>
        <w:overflowPunct w:val="0"/>
        <w:autoSpaceDE w:val="0"/>
        <w:autoSpaceDN w:val="0"/>
        <w:adjustRightInd w:val="0"/>
        <w:ind w:left="142"/>
        <w:jc w:val="center"/>
        <w:rPr>
          <w:rFonts w:ascii="Calibri" w:hAnsi="Calibri" w:cs="Journal"/>
          <w:sz w:val="20"/>
          <w:szCs w:val="20"/>
        </w:rPr>
      </w:pPr>
      <w:bookmarkStart w:id="0" w:name="_Hlk166842908"/>
      <w:bookmarkStart w:id="1" w:name="_GoBack"/>
      <w:bookmarkEnd w:id="1"/>
      <w:r w:rsidRPr="002D638D"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258EB576" wp14:editId="6ED42C68">
            <wp:extent cx="845820" cy="8001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5FF7" w14:textId="77777777" w:rsidR="002D638D" w:rsidRPr="002D638D" w:rsidRDefault="002D638D" w:rsidP="002D638D">
      <w:pPr>
        <w:keepNext/>
        <w:overflowPunct w:val="0"/>
        <w:autoSpaceDE w:val="0"/>
        <w:autoSpaceDN w:val="0"/>
        <w:adjustRightInd w:val="0"/>
        <w:ind w:left="142"/>
        <w:jc w:val="center"/>
        <w:rPr>
          <w:b/>
          <w:bCs/>
          <w:spacing w:val="62"/>
          <w:sz w:val="28"/>
          <w:szCs w:val="28"/>
        </w:rPr>
      </w:pPr>
      <w:r w:rsidRPr="002D638D">
        <w:rPr>
          <w:b/>
          <w:sz w:val="28"/>
          <w:szCs w:val="28"/>
        </w:rPr>
        <w:t xml:space="preserve">ВИШГОРОДСЬКА МІСЬКА РАДА </w:t>
      </w:r>
    </w:p>
    <w:p w14:paraId="066387B0" w14:textId="77777777" w:rsidR="002D638D" w:rsidRPr="002D638D" w:rsidRDefault="002D638D" w:rsidP="002D638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spacing w:val="92"/>
          <w:sz w:val="2"/>
          <w:szCs w:val="2"/>
        </w:rPr>
      </w:pPr>
    </w:p>
    <w:p w14:paraId="33590F47" w14:textId="77777777" w:rsidR="002D638D" w:rsidRPr="002D638D" w:rsidRDefault="002D638D" w:rsidP="002D638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spacing w:val="132"/>
          <w:sz w:val="8"/>
          <w:szCs w:val="8"/>
        </w:rPr>
      </w:pPr>
    </w:p>
    <w:p w14:paraId="7AABF44D" w14:textId="77777777" w:rsidR="002D638D" w:rsidRPr="002D638D" w:rsidRDefault="002D638D" w:rsidP="002D638D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14:paraId="31C82230" w14:textId="77777777" w:rsidR="002D638D" w:rsidRPr="002D638D" w:rsidRDefault="002D638D" w:rsidP="002D638D">
      <w:pPr>
        <w:overflowPunct w:val="0"/>
        <w:autoSpaceDE w:val="0"/>
        <w:autoSpaceDN w:val="0"/>
        <w:adjustRightInd w:val="0"/>
        <w:jc w:val="center"/>
      </w:pPr>
      <w:r w:rsidRPr="002D638D">
        <w:rPr>
          <w:b/>
          <w:bCs/>
        </w:rPr>
        <w:t>РОЗПОРЯДЖЕННЯ</w:t>
      </w:r>
      <w:r w:rsidRPr="002D638D">
        <w:t xml:space="preserve"> </w:t>
      </w:r>
    </w:p>
    <w:p w14:paraId="65D45AC9" w14:textId="77777777" w:rsidR="002D638D" w:rsidRPr="002D638D" w:rsidRDefault="002D638D" w:rsidP="002D638D">
      <w:pPr>
        <w:overflowPunct w:val="0"/>
        <w:autoSpaceDE w:val="0"/>
        <w:autoSpaceDN w:val="0"/>
        <w:adjustRightInd w:val="0"/>
        <w:rPr>
          <w:b/>
          <w:bCs/>
          <w:lang w:val="ru-RU"/>
        </w:rPr>
      </w:pPr>
    </w:p>
    <w:p w14:paraId="1EABB893" w14:textId="77777777" w:rsidR="002D638D" w:rsidRPr="002D638D" w:rsidRDefault="002D638D" w:rsidP="002D638D">
      <w:pPr>
        <w:overflowPunct w:val="0"/>
        <w:autoSpaceDE w:val="0"/>
        <w:autoSpaceDN w:val="0"/>
        <w:adjustRightInd w:val="0"/>
        <w:rPr>
          <w:b/>
          <w:bCs/>
          <w:lang w:val="ru-RU"/>
        </w:rPr>
      </w:pPr>
    </w:p>
    <w:p w14:paraId="3CD493ED" w14:textId="01903DBC" w:rsidR="002D638D" w:rsidRPr="002D638D" w:rsidRDefault="002D638D" w:rsidP="002D638D">
      <w:pPr>
        <w:tabs>
          <w:tab w:val="left" w:pos="7655"/>
        </w:tabs>
        <w:overflowPunct w:val="0"/>
        <w:autoSpaceDE w:val="0"/>
        <w:autoSpaceDN w:val="0"/>
        <w:adjustRightInd w:val="0"/>
      </w:pPr>
      <w:r>
        <w:t xml:space="preserve"> «20» липня 2026 р.</w:t>
      </w:r>
      <w:r>
        <w:tab/>
      </w:r>
      <w:r w:rsidR="006B23D8">
        <w:rPr>
          <w:lang w:val="ru-RU"/>
        </w:rPr>
        <w:tab/>
      </w:r>
      <w:r w:rsidR="006B23D8">
        <w:rPr>
          <w:lang w:val="ru-RU"/>
        </w:rPr>
        <w:tab/>
      </w:r>
      <w:r>
        <w:t>№ 141</w:t>
      </w:r>
    </w:p>
    <w:p w14:paraId="423BD19A" w14:textId="77777777" w:rsidR="002D638D" w:rsidRPr="002D638D" w:rsidRDefault="002D638D" w:rsidP="002D638D">
      <w:pPr>
        <w:keepNext/>
        <w:keepLines/>
        <w:rPr>
          <w:lang w:val="ru-RU"/>
        </w:rPr>
      </w:pPr>
    </w:p>
    <w:p w14:paraId="0BE4C702" w14:textId="77777777" w:rsidR="002D638D" w:rsidRPr="002D638D" w:rsidRDefault="002D638D" w:rsidP="002D638D">
      <w:pPr>
        <w:rPr>
          <w:b/>
          <w:bCs/>
        </w:rPr>
      </w:pPr>
      <w:r>
        <w:rPr>
          <w:b/>
          <w:bCs/>
        </w:rPr>
        <w:t>Про направлення водовозів та працівників</w:t>
      </w:r>
    </w:p>
    <w:p w14:paraId="62B344D5" w14:textId="77777777" w:rsidR="002D638D" w:rsidRPr="002D638D" w:rsidRDefault="002D638D" w:rsidP="002D638D">
      <w:pPr>
        <w:ind w:right="333"/>
        <w:rPr>
          <w:b/>
          <w:bCs/>
        </w:rPr>
      </w:pPr>
      <w:r>
        <w:rPr>
          <w:b/>
          <w:bCs/>
        </w:rPr>
        <w:t>Вишгородського міського комунального підприємства</w:t>
      </w:r>
    </w:p>
    <w:p w14:paraId="1264868F" w14:textId="77777777" w:rsidR="002D638D" w:rsidRPr="002D638D" w:rsidRDefault="002D638D" w:rsidP="002D638D">
      <w:pPr>
        <w:ind w:right="333"/>
        <w:rPr>
          <w:b/>
          <w:bCs/>
          <w:lang w:eastAsia="uk-UA"/>
        </w:rPr>
      </w:pPr>
      <w:r>
        <w:rPr>
          <w:b/>
          <w:bCs/>
        </w:rPr>
        <w:t>«Водоканал» до Бучанського району</w:t>
      </w:r>
    </w:p>
    <w:p w14:paraId="358AD3FF" w14:textId="77777777" w:rsidR="002D638D" w:rsidRPr="002D638D" w:rsidRDefault="002D638D" w:rsidP="002D638D">
      <w:pPr>
        <w:keepNext/>
        <w:tabs>
          <w:tab w:val="left" w:pos="567"/>
        </w:tabs>
        <w:jc w:val="both"/>
        <w:outlineLvl w:val="1"/>
      </w:pPr>
    </w:p>
    <w:p w14:paraId="29F3B262" w14:textId="77777777" w:rsidR="002D638D" w:rsidRPr="002D638D" w:rsidRDefault="002D638D" w:rsidP="002D638D">
      <w:pPr>
        <w:keepNext/>
        <w:tabs>
          <w:tab w:val="left" w:pos="567"/>
        </w:tabs>
        <w:ind w:firstLine="567"/>
        <w:jc w:val="both"/>
        <w:outlineLvl w:val="1"/>
        <w:rPr>
          <w:b/>
          <w:lang w:val="x-none"/>
        </w:rPr>
      </w:pPr>
      <w:r>
        <w:rPr>
          <w:lang w:val="x-none"/>
        </w:rPr>
        <w:t>Відповідно до Закону України «Про місцеве самоврядування в Україні», Кодексу цивільного захисту України, на виконання листа Вишгородської районної військової адміністрації (вх. № 02-10/5981 від 20.07.2026), з метою надання оперативної допомоги Бучанському району в забезпеченні безперебійного підвезення води та проведенні аварійно-рятувальних й інших невідкладних робіт, пов’язаних із ліквідацією наслідків надзвичайної ситуації:</w:t>
      </w:r>
    </w:p>
    <w:p w14:paraId="050F1DCA" w14:textId="77777777" w:rsidR="002D638D" w:rsidRPr="002D638D" w:rsidRDefault="002D638D" w:rsidP="002D638D">
      <w:pPr>
        <w:jc w:val="both"/>
        <w:rPr>
          <w:lang w:val="x-none"/>
        </w:rPr>
      </w:pPr>
    </w:p>
    <w:p w14:paraId="2FF68D19" w14:textId="77777777" w:rsidR="002D638D" w:rsidRPr="002D638D" w:rsidRDefault="002D638D" w:rsidP="002D638D">
      <w:pPr>
        <w:ind w:firstLine="567"/>
        <w:jc w:val="both"/>
      </w:pPr>
      <w:r>
        <w:t>1. Директору Вишгородського міського комунального підприємства «Водоканал»:</w:t>
      </w:r>
    </w:p>
    <w:p w14:paraId="208FD332" w14:textId="77777777" w:rsidR="002D638D" w:rsidRPr="002D638D" w:rsidRDefault="002D638D" w:rsidP="002D638D">
      <w:pPr>
        <w:ind w:firstLine="567"/>
        <w:jc w:val="both"/>
      </w:pPr>
      <w:r>
        <w:t>1.1. Забезпечити 20 та 21 липня 2026 року направлення до Бучанського району технічно справних водовозів та необхідної кількості працівників підприємства для безперебійного підвезення води під час проведення аварійно-рятувальних та інших невідкладних робіт, пов’язаних із ліквідацією наслідків надзвичайної ситуації.</w:t>
      </w:r>
    </w:p>
    <w:p w14:paraId="48A5FA35" w14:textId="77777777" w:rsidR="002D638D" w:rsidRPr="002D638D" w:rsidRDefault="002D638D" w:rsidP="002D638D">
      <w:pPr>
        <w:ind w:firstLine="567"/>
        <w:jc w:val="both"/>
      </w:pPr>
      <w:r>
        <w:t>1.2. Визначити перелік транспортних засобів, склад працівників і відповідальних осіб, які залучаються до виконання цього розпорядження.</w:t>
      </w:r>
    </w:p>
    <w:p w14:paraId="227CA350" w14:textId="77777777" w:rsidR="002D638D" w:rsidRPr="002D638D" w:rsidRDefault="002D638D" w:rsidP="002D638D">
      <w:pPr>
        <w:ind w:firstLine="567"/>
        <w:jc w:val="both"/>
      </w:pPr>
      <w:r>
        <w:t>1.3. Оформити відповідними наказами направлення техніки та службові відрядження працівників підприємства на 20 та 21 липня 2026 року.</w:t>
      </w:r>
    </w:p>
    <w:p w14:paraId="5762F1A4" w14:textId="159CF3CC" w:rsidR="002D638D" w:rsidRDefault="002D638D" w:rsidP="002D638D">
      <w:pPr>
        <w:ind w:firstLine="567"/>
        <w:jc w:val="both"/>
      </w:pPr>
      <w:r>
        <w:t>1.4. Забезпечити за рахунок коштів підприємства відшкодування працівникам витрат, пов’язаних зі службовими відрядженнями, та оплату витрат, пов’язаних із направленням і експлуатацією водовозів, відповідно до законодавства, фінансового плану та локальних актів підприємства.</w:t>
      </w:r>
    </w:p>
    <w:p w14:paraId="0A50D874" w14:textId="77777777" w:rsidR="006B23D8" w:rsidRPr="006B23D8" w:rsidRDefault="006B23D8" w:rsidP="002D638D">
      <w:pPr>
        <w:ind w:firstLine="567"/>
        <w:jc w:val="both"/>
      </w:pPr>
      <w:r>
        <w:t>2. Контроль за виконанням цього розпорядження покласти на заступника міського голови з питань діяльності виконавчих органів ради за розподілом обов’язків.</w:t>
      </w:r>
    </w:p>
    <w:p w14:paraId="09DD0DE7" w14:textId="77777777" w:rsidR="002D638D" w:rsidRDefault="002D638D" w:rsidP="002D638D">
      <w:pPr>
        <w:tabs>
          <w:tab w:val="left" w:pos="284"/>
        </w:tabs>
        <w:rPr>
          <w:b/>
          <w:bCs/>
          <w:lang w:eastAsia="uk-UA"/>
        </w:rPr>
      </w:pPr>
    </w:p>
    <w:p w14:paraId="27AB14C5" w14:textId="77777777" w:rsidR="0090501E" w:rsidRDefault="0090501E" w:rsidP="002D638D">
      <w:pPr>
        <w:tabs>
          <w:tab w:val="left" w:pos="284"/>
        </w:tabs>
        <w:rPr>
          <w:b/>
          <w:bCs/>
          <w:lang w:eastAsia="uk-UA"/>
        </w:rPr>
      </w:pPr>
    </w:p>
    <w:p w14:paraId="2124F04D" w14:textId="77777777" w:rsidR="0090501E" w:rsidRPr="002D638D" w:rsidRDefault="0090501E" w:rsidP="002D638D">
      <w:pPr>
        <w:tabs>
          <w:tab w:val="left" w:pos="284"/>
        </w:tabs>
        <w:rPr>
          <w:b/>
          <w:bCs/>
          <w:lang w:eastAsia="uk-UA"/>
        </w:rPr>
      </w:pPr>
    </w:p>
    <w:p w14:paraId="006B0AEC" w14:textId="28231926" w:rsidR="002D638D" w:rsidRPr="002D638D" w:rsidRDefault="002D638D" w:rsidP="002D638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2D638D">
        <w:rPr>
          <w:b/>
          <w:bCs/>
          <w:lang w:eastAsia="uk-UA"/>
        </w:rPr>
        <w:t xml:space="preserve">Міський голова                                                                                      </w:t>
      </w:r>
      <w:r>
        <w:rPr>
          <w:b/>
          <w:bCs/>
          <w:lang w:eastAsia="uk-UA"/>
        </w:rPr>
        <w:t xml:space="preserve"> </w:t>
      </w:r>
      <w:r w:rsidRPr="002D638D">
        <w:rPr>
          <w:b/>
          <w:bCs/>
          <w:lang w:eastAsia="uk-UA"/>
        </w:rPr>
        <w:t xml:space="preserve">       Олексій МОМОТ</w:t>
      </w:r>
      <w:bookmarkEnd w:id="0"/>
    </w:p>
    <w:p w14:paraId="472FBC6D" w14:textId="6E8E9527" w:rsidR="0021043F" w:rsidRPr="002D638D" w:rsidRDefault="0021043F" w:rsidP="002D638D"/>
    <w:sectPr w:rsidR="0021043F" w:rsidRPr="002D638D" w:rsidSect="003B619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3F"/>
    <w:rsid w:val="00027F8E"/>
    <w:rsid w:val="000440AC"/>
    <w:rsid w:val="00045962"/>
    <w:rsid w:val="00083A7A"/>
    <w:rsid w:val="00086B92"/>
    <w:rsid w:val="000979F9"/>
    <w:rsid w:val="000D41F8"/>
    <w:rsid w:val="000D5856"/>
    <w:rsid w:val="000D7A03"/>
    <w:rsid w:val="000F493C"/>
    <w:rsid w:val="00110350"/>
    <w:rsid w:val="00120E4C"/>
    <w:rsid w:val="001304A3"/>
    <w:rsid w:val="001351FD"/>
    <w:rsid w:val="00176425"/>
    <w:rsid w:val="00186B0F"/>
    <w:rsid w:val="00191806"/>
    <w:rsid w:val="00194575"/>
    <w:rsid w:val="001B2954"/>
    <w:rsid w:val="001F7A2F"/>
    <w:rsid w:val="00201CBC"/>
    <w:rsid w:val="0021043F"/>
    <w:rsid w:val="00220C1B"/>
    <w:rsid w:val="00221E51"/>
    <w:rsid w:val="002337A9"/>
    <w:rsid w:val="0023504E"/>
    <w:rsid w:val="002574B8"/>
    <w:rsid w:val="0026486C"/>
    <w:rsid w:val="00265D26"/>
    <w:rsid w:val="002704DB"/>
    <w:rsid w:val="00273D1D"/>
    <w:rsid w:val="002760CE"/>
    <w:rsid w:val="002B5294"/>
    <w:rsid w:val="002D638D"/>
    <w:rsid w:val="002D7A67"/>
    <w:rsid w:val="002E37AA"/>
    <w:rsid w:val="00312D33"/>
    <w:rsid w:val="0032029B"/>
    <w:rsid w:val="003274A7"/>
    <w:rsid w:val="00345EAF"/>
    <w:rsid w:val="00353A61"/>
    <w:rsid w:val="003631B0"/>
    <w:rsid w:val="0039242D"/>
    <w:rsid w:val="003A51E4"/>
    <w:rsid w:val="003B06D8"/>
    <w:rsid w:val="003B6196"/>
    <w:rsid w:val="003D7BEF"/>
    <w:rsid w:val="003E0551"/>
    <w:rsid w:val="003E2B50"/>
    <w:rsid w:val="00402FA5"/>
    <w:rsid w:val="004039FE"/>
    <w:rsid w:val="00413756"/>
    <w:rsid w:val="00413B85"/>
    <w:rsid w:val="0043224A"/>
    <w:rsid w:val="00476264"/>
    <w:rsid w:val="00490FD3"/>
    <w:rsid w:val="004978E1"/>
    <w:rsid w:val="00564C3F"/>
    <w:rsid w:val="00567C01"/>
    <w:rsid w:val="00597B31"/>
    <w:rsid w:val="005B5B20"/>
    <w:rsid w:val="005C7511"/>
    <w:rsid w:val="005C7D01"/>
    <w:rsid w:val="005D77F1"/>
    <w:rsid w:val="005E7492"/>
    <w:rsid w:val="005E772F"/>
    <w:rsid w:val="005F1387"/>
    <w:rsid w:val="0060299F"/>
    <w:rsid w:val="0060486C"/>
    <w:rsid w:val="00610E64"/>
    <w:rsid w:val="00614B4F"/>
    <w:rsid w:val="006242AF"/>
    <w:rsid w:val="00635640"/>
    <w:rsid w:val="006463D2"/>
    <w:rsid w:val="00650A6B"/>
    <w:rsid w:val="0066259C"/>
    <w:rsid w:val="00664000"/>
    <w:rsid w:val="00666DDA"/>
    <w:rsid w:val="00682643"/>
    <w:rsid w:val="006B23D8"/>
    <w:rsid w:val="006B26A8"/>
    <w:rsid w:val="006C2F83"/>
    <w:rsid w:val="00734EDB"/>
    <w:rsid w:val="00797EF7"/>
    <w:rsid w:val="007A239A"/>
    <w:rsid w:val="007B0A32"/>
    <w:rsid w:val="007E25CE"/>
    <w:rsid w:val="007E4BB8"/>
    <w:rsid w:val="008030C7"/>
    <w:rsid w:val="008148CF"/>
    <w:rsid w:val="00815F45"/>
    <w:rsid w:val="0084253A"/>
    <w:rsid w:val="00842D24"/>
    <w:rsid w:val="00884628"/>
    <w:rsid w:val="008B2B8F"/>
    <w:rsid w:val="008B3AAF"/>
    <w:rsid w:val="008B583F"/>
    <w:rsid w:val="008E3AAF"/>
    <w:rsid w:val="008E5398"/>
    <w:rsid w:val="008F6AE5"/>
    <w:rsid w:val="00902867"/>
    <w:rsid w:val="00903DC0"/>
    <w:rsid w:val="0090501E"/>
    <w:rsid w:val="00912E30"/>
    <w:rsid w:val="00943673"/>
    <w:rsid w:val="0098420D"/>
    <w:rsid w:val="009E12B2"/>
    <w:rsid w:val="009E51EA"/>
    <w:rsid w:val="00A22002"/>
    <w:rsid w:val="00A400A2"/>
    <w:rsid w:val="00A4727D"/>
    <w:rsid w:val="00A504F9"/>
    <w:rsid w:val="00A55719"/>
    <w:rsid w:val="00A60C65"/>
    <w:rsid w:val="00A726FA"/>
    <w:rsid w:val="00A960B5"/>
    <w:rsid w:val="00AA2D21"/>
    <w:rsid w:val="00AB3FAF"/>
    <w:rsid w:val="00AC1FD9"/>
    <w:rsid w:val="00AD18C1"/>
    <w:rsid w:val="00AF3299"/>
    <w:rsid w:val="00B1321A"/>
    <w:rsid w:val="00B145EC"/>
    <w:rsid w:val="00B4077C"/>
    <w:rsid w:val="00B423B0"/>
    <w:rsid w:val="00B572E2"/>
    <w:rsid w:val="00B764CC"/>
    <w:rsid w:val="00B76E6B"/>
    <w:rsid w:val="00B85B8C"/>
    <w:rsid w:val="00B9564A"/>
    <w:rsid w:val="00B95703"/>
    <w:rsid w:val="00BC55CA"/>
    <w:rsid w:val="00BC740C"/>
    <w:rsid w:val="00BD57A9"/>
    <w:rsid w:val="00BE6652"/>
    <w:rsid w:val="00BE6B24"/>
    <w:rsid w:val="00C2762A"/>
    <w:rsid w:val="00C314D8"/>
    <w:rsid w:val="00C3155A"/>
    <w:rsid w:val="00C32074"/>
    <w:rsid w:val="00C60BDC"/>
    <w:rsid w:val="00C669CF"/>
    <w:rsid w:val="00C95BC4"/>
    <w:rsid w:val="00CA57B5"/>
    <w:rsid w:val="00CB16AA"/>
    <w:rsid w:val="00CD2584"/>
    <w:rsid w:val="00CE1836"/>
    <w:rsid w:val="00CF6653"/>
    <w:rsid w:val="00D1092F"/>
    <w:rsid w:val="00D15838"/>
    <w:rsid w:val="00D26BB3"/>
    <w:rsid w:val="00DA5F7E"/>
    <w:rsid w:val="00DC5848"/>
    <w:rsid w:val="00DD1096"/>
    <w:rsid w:val="00DE1533"/>
    <w:rsid w:val="00DE2461"/>
    <w:rsid w:val="00E01D5C"/>
    <w:rsid w:val="00E06FF5"/>
    <w:rsid w:val="00E108E1"/>
    <w:rsid w:val="00E13541"/>
    <w:rsid w:val="00E57BE3"/>
    <w:rsid w:val="00E94125"/>
    <w:rsid w:val="00EB3282"/>
    <w:rsid w:val="00EB48D0"/>
    <w:rsid w:val="00EB48DA"/>
    <w:rsid w:val="00EB6882"/>
    <w:rsid w:val="00EC0548"/>
    <w:rsid w:val="00EE20C4"/>
    <w:rsid w:val="00EF08CA"/>
    <w:rsid w:val="00F016BC"/>
    <w:rsid w:val="00F227D5"/>
    <w:rsid w:val="00F36EFA"/>
    <w:rsid w:val="00F4062F"/>
    <w:rsid w:val="00F53A85"/>
    <w:rsid w:val="00F61A9F"/>
    <w:rsid w:val="00F730CD"/>
    <w:rsid w:val="00F81A81"/>
    <w:rsid w:val="00F92BF7"/>
    <w:rsid w:val="00F958FC"/>
    <w:rsid w:val="00F95FFA"/>
    <w:rsid w:val="00F97B75"/>
    <w:rsid w:val="00FC7A06"/>
    <w:rsid w:val="00FD2DD1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53B8"/>
  <w15:docId w15:val="{50969D6E-705C-4074-9075-4B0F54C1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043F"/>
    <w:rPr>
      <w:color w:val="0000FF"/>
      <w:u w:val="single"/>
    </w:rPr>
  </w:style>
  <w:style w:type="paragraph" w:customStyle="1" w:styleId="Iauiue">
    <w:name w:val="Iau?iue"/>
    <w:rsid w:val="002104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21043F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1043F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21043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30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C7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Unresolved Mention"/>
    <w:basedOn w:val="a0"/>
    <w:uiPriority w:val="99"/>
    <w:semiHidden/>
    <w:unhideWhenUsed/>
    <w:rsid w:val="00A7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8984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2023-05-22T08:48:00Z</cp:lastPrinted>
  <dcterms:created xsi:type="dcterms:W3CDTF">2026-07-22T09:35:00Z</dcterms:created>
  <dcterms:modified xsi:type="dcterms:W3CDTF">2026-07-22T09:35:00Z</dcterms:modified>
</cp:coreProperties>
</file>