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AB6BC" w14:textId="77777777" w:rsidR="005A657D" w:rsidRPr="002D768A" w:rsidRDefault="005A657D" w:rsidP="005A657D">
      <w:pPr>
        <w:overflowPunct w:val="0"/>
        <w:autoSpaceDE w:val="0"/>
        <w:autoSpaceDN w:val="0"/>
        <w:adjustRightInd w:val="0"/>
        <w:ind w:left="142"/>
        <w:jc w:val="center"/>
        <w:textAlignment w:val="baseline"/>
        <w:rPr>
          <w:sz w:val="28"/>
          <w:szCs w:val="28"/>
        </w:rPr>
      </w:pPr>
      <w:r w:rsidRPr="002D768A">
        <w:rPr>
          <w:noProof/>
          <w:sz w:val="20"/>
          <w:szCs w:val="20"/>
          <w:lang w:val="en-US" w:eastAsia="en-US"/>
        </w:rPr>
        <w:drawing>
          <wp:inline distT="0" distB="0" distL="0" distR="0" wp14:anchorId="703E457A" wp14:editId="1FFC4286">
            <wp:extent cx="874395" cy="803910"/>
            <wp:effectExtent l="19050" t="0" r="190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41214601" w14:textId="77777777" w:rsidR="005A657D" w:rsidRPr="002D768A" w:rsidRDefault="005A657D" w:rsidP="005A657D">
      <w:pPr>
        <w:keepNext/>
        <w:overflowPunct w:val="0"/>
        <w:autoSpaceDE w:val="0"/>
        <w:autoSpaceDN w:val="0"/>
        <w:adjustRightInd w:val="0"/>
        <w:ind w:left="142"/>
        <w:jc w:val="center"/>
        <w:textAlignment w:val="baseline"/>
        <w:rPr>
          <w:b/>
          <w:bCs/>
          <w:spacing w:val="62"/>
          <w:sz w:val="28"/>
          <w:szCs w:val="28"/>
        </w:rPr>
      </w:pPr>
      <w:r w:rsidRPr="002D768A">
        <w:rPr>
          <w:b/>
          <w:sz w:val="28"/>
          <w:szCs w:val="28"/>
        </w:rPr>
        <w:t xml:space="preserve">ВИШГОРОДСЬКА МІСЬКА РАДА </w:t>
      </w:r>
    </w:p>
    <w:p w14:paraId="348769EF" w14:textId="77777777" w:rsidR="005A657D" w:rsidRPr="002D768A" w:rsidRDefault="005A657D" w:rsidP="005A657D">
      <w:pPr>
        <w:overflowPunct w:val="0"/>
        <w:autoSpaceDE w:val="0"/>
        <w:autoSpaceDN w:val="0"/>
        <w:adjustRightInd w:val="0"/>
        <w:jc w:val="center"/>
        <w:textAlignment w:val="baseline"/>
        <w:rPr>
          <w:sz w:val="20"/>
          <w:szCs w:val="20"/>
        </w:rPr>
      </w:pPr>
    </w:p>
    <w:p w14:paraId="49F7B9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rPr>
      </w:pPr>
    </w:p>
    <w:p w14:paraId="3FA4E3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u w:val="single"/>
        </w:rPr>
      </w:pPr>
    </w:p>
    <w:p w14:paraId="33C9270F" w14:textId="77777777" w:rsidR="005A657D" w:rsidRPr="002D768A" w:rsidRDefault="005A657D" w:rsidP="005A657D">
      <w:pPr>
        <w:overflowPunct w:val="0"/>
        <w:autoSpaceDE w:val="0"/>
        <w:autoSpaceDN w:val="0"/>
        <w:adjustRightInd w:val="0"/>
        <w:jc w:val="center"/>
        <w:textAlignment w:val="baseline"/>
        <w:rPr>
          <w:b/>
          <w:bCs/>
        </w:rPr>
      </w:pPr>
    </w:p>
    <w:p w14:paraId="46EC3F1E" w14:textId="696ED135" w:rsidR="005A657D" w:rsidRPr="00923EA3" w:rsidRDefault="005A657D" w:rsidP="005A657D">
      <w:pPr>
        <w:overflowPunct w:val="0"/>
        <w:autoSpaceDE w:val="0"/>
        <w:autoSpaceDN w:val="0"/>
        <w:adjustRightInd w:val="0"/>
        <w:jc w:val="center"/>
        <w:textAlignment w:val="baseline"/>
        <w:rPr>
          <w:b/>
          <w:bCs/>
          <w:lang w:val="ru-RU"/>
        </w:rPr>
      </w:pPr>
      <w:r>
        <w:rPr>
          <w:b/>
          <w:bCs/>
        </w:rPr>
        <w:t>Р О З П О Р Я Д Ж Е Н Н Я</w:t>
      </w:r>
      <w:r w:rsidR="00173C94">
        <w:rPr>
          <w:b/>
          <w:bCs/>
        </w:rPr>
        <w:t xml:space="preserve"> </w:t>
      </w:r>
    </w:p>
    <w:p w14:paraId="6975C5BC" w14:textId="5E07E7BE" w:rsidR="005A657D" w:rsidRPr="001E6779" w:rsidRDefault="005A657D" w:rsidP="00523D73">
      <w:pPr>
        <w:pStyle w:val="Iauiue"/>
        <w:jc w:val="center"/>
        <w:rPr>
          <w:b/>
          <w:sz w:val="24"/>
          <w:szCs w:val="24"/>
          <w:lang w:val="uk-UA"/>
        </w:rPr>
      </w:pPr>
    </w:p>
    <w:p w14:paraId="4B5FA31E" w14:textId="2502CF48" w:rsidR="006046CA" w:rsidRPr="001E6779" w:rsidRDefault="00DE5699" w:rsidP="00A86928">
      <w:pPr>
        <w:pStyle w:val="Iauiue"/>
        <w:tabs>
          <w:tab w:val="left" w:pos="7655"/>
        </w:tabs>
        <w:rPr>
          <w:sz w:val="24"/>
          <w:szCs w:val="24"/>
          <w:lang w:val="uk-UA"/>
        </w:rPr>
      </w:pPr>
      <w:r>
        <w:rPr>
          <w:sz w:val="24"/>
          <w:szCs w:val="24"/>
          <w:lang w:val="uk-UA"/>
        </w:rPr>
        <w:t xml:space="preserve">                                                  </w:t>
      </w:r>
    </w:p>
    <w:p w14:paraId="2ED4A648" w14:textId="7555468F" w:rsidR="00E60C63" w:rsidRPr="00256203" w:rsidRDefault="00D3394B" w:rsidP="001A35FC">
      <w:pPr>
        <w:pStyle w:val="Iauiue"/>
        <w:tabs>
          <w:tab w:val="left" w:pos="7655"/>
        </w:tabs>
        <w:rPr>
          <w:b/>
          <w:bCs/>
          <w:sz w:val="24"/>
          <w:szCs w:val="24"/>
          <w:lang w:val="uk-UA" w:eastAsia="uk-UA"/>
        </w:rPr>
      </w:pPr>
      <w:r>
        <w:rPr>
          <w:sz w:val="24"/>
          <w:szCs w:val="24"/>
          <w:lang w:val="uk-UA"/>
        </w:rPr>
        <w:t>27</w:t>
      </w:r>
      <w:r w:rsidR="00694352" w:rsidRPr="008851C1">
        <w:rPr>
          <w:sz w:val="24"/>
          <w:szCs w:val="24"/>
          <w:lang w:val="uk-UA"/>
        </w:rPr>
        <w:t xml:space="preserve"> </w:t>
      </w:r>
      <w:r w:rsidR="001333AD">
        <w:rPr>
          <w:sz w:val="24"/>
          <w:szCs w:val="24"/>
          <w:lang w:val="uk-UA"/>
        </w:rPr>
        <w:t>липня</w:t>
      </w:r>
      <w:r w:rsidR="00125B45" w:rsidRPr="008851C1">
        <w:rPr>
          <w:sz w:val="24"/>
          <w:szCs w:val="24"/>
          <w:lang w:val="uk-UA"/>
        </w:rPr>
        <w:t xml:space="preserve"> </w:t>
      </w:r>
      <w:r w:rsidR="00DF5C27" w:rsidRPr="008851C1">
        <w:rPr>
          <w:sz w:val="24"/>
          <w:szCs w:val="24"/>
          <w:lang w:val="uk-UA"/>
        </w:rPr>
        <w:t>202</w:t>
      </w:r>
      <w:r w:rsidR="00EF69C0" w:rsidRPr="00256203">
        <w:rPr>
          <w:sz w:val="24"/>
          <w:szCs w:val="24"/>
          <w:lang w:val="uk-UA"/>
        </w:rPr>
        <w:t>6</w:t>
      </w:r>
      <w:r w:rsidR="00B40571" w:rsidRPr="008851C1">
        <w:rPr>
          <w:sz w:val="24"/>
          <w:szCs w:val="24"/>
          <w:lang w:val="uk-UA"/>
        </w:rPr>
        <w:t xml:space="preserve"> р</w:t>
      </w:r>
      <w:r w:rsidR="00C922E8" w:rsidRPr="008851C1">
        <w:rPr>
          <w:sz w:val="24"/>
          <w:szCs w:val="24"/>
          <w:lang w:val="uk-UA"/>
        </w:rPr>
        <w:t xml:space="preserve">.              </w:t>
      </w:r>
      <w:r w:rsidR="008851C1">
        <w:rPr>
          <w:sz w:val="24"/>
          <w:szCs w:val="24"/>
          <w:lang w:val="uk-UA"/>
        </w:rPr>
        <w:t xml:space="preserve">             </w:t>
      </w:r>
      <w:r w:rsidR="00C922E8" w:rsidRPr="008851C1">
        <w:rPr>
          <w:sz w:val="24"/>
          <w:szCs w:val="24"/>
          <w:lang w:val="uk-UA"/>
        </w:rPr>
        <w:t xml:space="preserve">  </w:t>
      </w:r>
      <w:r>
        <w:rPr>
          <w:sz w:val="24"/>
          <w:szCs w:val="24"/>
          <w:lang w:val="uk-UA"/>
        </w:rPr>
        <w:t xml:space="preserve"> </w:t>
      </w:r>
      <w:r w:rsidR="00C922E8" w:rsidRPr="008851C1">
        <w:rPr>
          <w:sz w:val="24"/>
          <w:szCs w:val="24"/>
          <w:lang w:val="uk-UA"/>
        </w:rPr>
        <w:t xml:space="preserve"> </w:t>
      </w:r>
      <w:r w:rsidR="00E137E1">
        <w:rPr>
          <w:sz w:val="24"/>
          <w:szCs w:val="24"/>
          <w:lang w:val="uk-UA"/>
        </w:rPr>
        <w:t xml:space="preserve"> </w:t>
      </w:r>
      <w:r w:rsidR="00C922E8" w:rsidRPr="008851C1">
        <w:rPr>
          <w:sz w:val="24"/>
          <w:szCs w:val="24"/>
          <w:lang w:val="uk-UA"/>
        </w:rPr>
        <w:t xml:space="preserve">     </w:t>
      </w:r>
      <w:r w:rsidR="00E032C3" w:rsidRPr="008851C1">
        <w:rPr>
          <w:sz w:val="24"/>
          <w:szCs w:val="24"/>
          <w:lang w:val="uk-UA"/>
        </w:rPr>
        <w:t xml:space="preserve"> </w:t>
      </w:r>
      <w:r w:rsidR="00C922E8" w:rsidRPr="008851C1">
        <w:rPr>
          <w:sz w:val="24"/>
          <w:szCs w:val="24"/>
          <w:lang w:val="uk-UA"/>
        </w:rPr>
        <w:t xml:space="preserve">  </w:t>
      </w:r>
      <w:r w:rsidR="00A86928" w:rsidRPr="008851C1">
        <w:rPr>
          <w:sz w:val="24"/>
          <w:szCs w:val="24"/>
          <w:lang w:val="uk-UA"/>
        </w:rPr>
        <w:t>м. Вишгород</w:t>
      </w:r>
      <w:r w:rsidR="00E032C3" w:rsidRPr="008851C1">
        <w:rPr>
          <w:sz w:val="24"/>
          <w:szCs w:val="24"/>
          <w:lang w:val="uk-UA"/>
        </w:rPr>
        <w:t xml:space="preserve"> </w:t>
      </w:r>
      <w:r w:rsidR="00C922E8" w:rsidRPr="008851C1">
        <w:rPr>
          <w:sz w:val="24"/>
          <w:szCs w:val="24"/>
          <w:lang w:val="uk-UA"/>
        </w:rPr>
        <w:t xml:space="preserve">           </w:t>
      </w:r>
      <w:r w:rsidR="008851C1">
        <w:rPr>
          <w:sz w:val="24"/>
          <w:szCs w:val="24"/>
          <w:lang w:val="uk-UA"/>
        </w:rPr>
        <w:t xml:space="preserve">            </w:t>
      </w:r>
      <w:r>
        <w:rPr>
          <w:sz w:val="24"/>
          <w:szCs w:val="24"/>
          <w:lang w:val="uk-UA"/>
        </w:rPr>
        <w:t xml:space="preserve"> </w:t>
      </w:r>
      <w:r w:rsidR="00C922E8" w:rsidRPr="008851C1">
        <w:rPr>
          <w:sz w:val="24"/>
          <w:szCs w:val="24"/>
          <w:lang w:val="uk-UA"/>
        </w:rPr>
        <w:t xml:space="preserve">                               </w:t>
      </w:r>
      <w:r w:rsidR="00E032C3" w:rsidRPr="008851C1">
        <w:rPr>
          <w:sz w:val="24"/>
          <w:szCs w:val="24"/>
          <w:lang w:val="uk-UA"/>
        </w:rPr>
        <w:t>№</w:t>
      </w:r>
      <w:r w:rsidR="00C73CFB">
        <w:rPr>
          <w:sz w:val="24"/>
          <w:szCs w:val="24"/>
          <w:lang w:val="uk-UA"/>
        </w:rPr>
        <w:t xml:space="preserve"> </w:t>
      </w:r>
      <w:r w:rsidR="00E137E1">
        <w:rPr>
          <w:sz w:val="24"/>
          <w:szCs w:val="24"/>
          <w:lang w:val="uk-UA"/>
        </w:rPr>
        <w:t>146</w:t>
      </w:r>
      <w:r w:rsidR="00E032C3" w:rsidRPr="008851C1">
        <w:rPr>
          <w:sz w:val="24"/>
          <w:szCs w:val="24"/>
          <w:lang w:val="uk-UA"/>
        </w:rPr>
        <w:t xml:space="preserve"> </w:t>
      </w:r>
    </w:p>
    <w:p w14:paraId="5385317E" w14:textId="77777777" w:rsidR="00E2105D" w:rsidRPr="008851C1" w:rsidRDefault="00E2105D" w:rsidP="00B87739">
      <w:pPr>
        <w:rPr>
          <w:b/>
          <w:bCs/>
          <w:lang w:eastAsia="uk-UA"/>
        </w:rPr>
      </w:pPr>
    </w:p>
    <w:p w14:paraId="253C7482" w14:textId="640158E7" w:rsidR="00B87739" w:rsidRPr="008851C1" w:rsidRDefault="00B87739" w:rsidP="00B87739">
      <w:pPr>
        <w:rPr>
          <w:b/>
          <w:bCs/>
          <w:lang w:eastAsia="uk-UA"/>
        </w:rPr>
      </w:pPr>
      <w:r w:rsidRPr="008851C1">
        <w:rPr>
          <w:b/>
          <w:bCs/>
          <w:lang w:eastAsia="uk-UA"/>
        </w:rPr>
        <w:t>Про затвердження</w:t>
      </w:r>
      <w:r w:rsidR="008851C1" w:rsidRPr="008851C1">
        <w:rPr>
          <w:b/>
          <w:bCs/>
          <w:lang w:eastAsia="uk-UA"/>
        </w:rPr>
        <w:t xml:space="preserve"> організаційних </w:t>
      </w:r>
      <w:r w:rsidR="008851C1">
        <w:rPr>
          <w:b/>
          <w:bCs/>
          <w:lang w:eastAsia="uk-UA"/>
        </w:rPr>
        <w:br/>
      </w:r>
      <w:r w:rsidR="008851C1" w:rsidRPr="008851C1">
        <w:rPr>
          <w:b/>
          <w:bCs/>
          <w:lang w:eastAsia="uk-UA"/>
        </w:rPr>
        <w:t xml:space="preserve">заходів щодо реалізації реформи </w:t>
      </w:r>
      <w:r w:rsidR="008851C1">
        <w:rPr>
          <w:b/>
          <w:bCs/>
          <w:lang w:eastAsia="uk-UA"/>
        </w:rPr>
        <w:br/>
      </w:r>
      <w:r w:rsidR="008851C1" w:rsidRPr="008851C1">
        <w:rPr>
          <w:b/>
          <w:bCs/>
          <w:lang w:eastAsia="uk-UA"/>
        </w:rPr>
        <w:t>публічних інвестицій</w:t>
      </w:r>
    </w:p>
    <w:p w14:paraId="1B4E60C1" w14:textId="77777777" w:rsidR="00B87739" w:rsidRPr="008851C1" w:rsidRDefault="00B87739" w:rsidP="00B87739">
      <w:pPr>
        <w:rPr>
          <w:b/>
          <w:bCs/>
          <w:lang w:eastAsia="uk-UA"/>
        </w:rPr>
      </w:pPr>
    </w:p>
    <w:p w14:paraId="2D997F18" w14:textId="397438B5" w:rsidR="00E60C63" w:rsidRPr="00302E4A" w:rsidRDefault="008851C1" w:rsidP="00E60C63">
      <w:pPr>
        <w:ind w:firstLine="539"/>
        <w:jc w:val="both"/>
      </w:pPr>
      <w:r>
        <w:t xml:space="preserve">Відповідно до норм Бюджетного Кодексу України, </w:t>
      </w:r>
      <w:r w:rsidR="00313638">
        <w:t xml:space="preserve">законів України «Про місцеве самоврядування в Україні», «Про прогнозування та планування економічного і соціального розвитку України», постанов Кабінету Міністрів України </w:t>
      </w:r>
      <w:r w:rsidR="00313638">
        <w:rPr>
          <w:rFonts w:ascii="Times New Roman CYR" w:hAnsi="Times New Roman CYR"/>
          <w:szCs w:val="20"/>
        </w:rPr>
        <w:t xml:space="preserve">від 28.02.2025 №294 «Про затвердження Порядку розроблення та моніторингу реалізації середньострокового плану пріоритетних публічних інвестицій держави», від 28.02.2025 №527 «Деякі питання управління публічними інвестиціями», </w:t>
      </w:r>
      <w:r w:rsidR="005974C8">
        <w:rPr>
          <w:rFonts w:ascii="Times New Roman CYR" w:hAnsi="Times New Roman CYR"/>
          <w:szCs w:val="20"/>
        </w:rPr>
        <w:t xml:space="preserve">наказу Міністерства економіки, довкілля та сільського господарства України від </w:t>
      </w:r>
      <w:r w:rsidR="00ED4977">
        <w:rPr>
          <w:rFonts w:ascii="Times New Roman CYR" w:hAnsi="Times New Roman CYR"/>
          <w:szCs w:val="20"/>
        </w:rPr>
        <w:t>13</w:t>
      </w:r>
      <w:r w:rsidR="005974C8">
        <w:rPr>
          <w:rFonts w:ascii="Times New Roman CYR" w:hAnsi="Times New Roman CYR"/>
          <w:szCs w:val="20"/>
        </w:rPr>
        <w:t>.0</w:t>
      </w:r>
      <w:r w:rsidR="00ED4977">
        <w:rPr>
          <w:rFonts w:ascii="Times New Roman CYR" w:hAnsi="Times New Roman CYR"/>
          <w:szCs w:val="20"/>
        </w:rPr>
        <w:t>7</w:t>
      </w:r>
      <w:r w:rsidR="005974C8">
        <w:rPr>
          <w:rFonts w:ascii="Times New Roman CYR" w:hAnsi="Times New Roman CYR"/>
          <w:szCs w:val="20"/>
        </w:rPr>
        <w:t>.202</w:t>
      </w:r>
      <w:r w:rsidR="00ED4977">
        <w:rPr>
          <w:rFonts w:ascii="Times New Roman CYR" w:hAnsi="Times New Roman CYR"/>
          <w:szCs w:val="20"/>
        </w:rPr>
        <w:t>6</w:t>
      </w:r>
      <w:r w:rsidR="005974C8">
        <w:rPr>
          <w:rFonts w:ascii="Times New Roman CYR" w:hAnsi="Times New Roman CYR"/>
          <w:szCs w:val="20"/>
        </w:rPr>
        <w:t xml:space="preserve"> №</w:t>
      </w:r>
      <w:r w:rsidR="00ED4977">
        <w:rPr>
          <w:rFonts w:ascii="Times New Roman CYR" w:hAnsi="Times New Roman CYR"/>
          <w:szCs w:val="20"/>
        </w:rPr>
        <w:t>7477</w:t>
      </w:r>
      <w:r w:rsidR="005974C8">
        <w:rPr>
          <w:rFonts w:ascii="Times New Roman CYR" w:hAnsi="Times New Roman CYR"/>
          <w:szCs w:val="20"/>
        </w:rPr>
        <w:t xml:space="preserve"> «Про </w:t>
      </w:r>
      <w:r w:rsidR="00ED4977">
        <w:rPr>
          <w:rFonts w:ascii="Times New Roman CYR" w:hAnsi="Times New Roman CYR"/>
          <w:szCs w:val="20"/>
        </w:rPr>
        <w:t>внесення змін до наказу Міністерства економіки, довкілля та сільського господарства</w:t>
      </w:r>
      <w:r w:rsidR="008263D3">
        <w:rPr>
          <w:rFonts w:ascii="Times New Roman CYR" w:hAnsi="Times New Roman CYR"/>
          <w:szCs w:val="20"/>
        </w:rPr>
        <w:t xml:space="preserve"> України від 28 серпня 2025 року № 352»</w:t>
      </w:r>
      <w:r w:rsidR="00AD6C26">
        <w:rPr>
          <w:rFonts w:ascii="Times New Roman CYR" w:hAnsi="Times New Roman CYR"/>
          <w:szCs w:val="20"/>
        </w:rPr>
        <w:t>,</w:t>
      </w:r>
      <w:r w:rsidR="005974C8">
        <w:rPr>
          <w:rFonts w:ascii="Times New Roman CYR" w:hAnsi="Times New Roman CYR"/>
          <w:szCs w:val="20"/>
        </w:rPr>
        <w:t xml:space="preserve"> рішення Вишгородської міської ради від 24.12.2025 №788 «Про затвердження Порядку розроблення та моніторингу реалізації середньострокового плану пріоритетних публічних інвестицій»</w:t>
      </w:r>
      <w:r w:rsidR="00302E4A">
        <w:rPr>
          <w:rFonts w:ascii="Times New Roman CYR" w:hAnsi="Times New Roman CYR"/>
          <w:szCs w:val="20"/>
        </w:rPr>
        <w:t xml:space="preserve"> та з метою забезпечення ефективного, прозорого та підзвітного управління публічними інвестиціями, стратегічного планування та реалізації проєктів розвитку Вишгородської міської територіальної громади, </w:t>
      </w:r>
      <w:r w:rsidR="00302E4A" w:rsidRPr="00302E4A">
        <w:rPr>
          <w:rFonts w:ascii="Times New Roman CYR" w:hAnsi="Times New Roman CYR"/>
          <w:b/>
          <w:szCs w:val="20"/>
        </w:rPr>
        <w:t>зобов’язую</w:t>
      </w:r>
      <w:r w:rsidR="00302E4A">
        <w:rPr>
          <w:rFonts w:ascii="Times New Roman CYR" w:hAnsi="Times New Roman CYR"/>
          <w:szCs w:val="20"/>
        </w:rPr>
        <w:t>:</w:t>
      </w:r>
    </w:p>
    <w:p w14:paraId="1AD8B6A5" w14:textId="00AFA741" w:rsidR="00B87739" w:rsidRDefault="007342DF" w:rsidP="00365EE1">
      <w:pPr>
        <w:pStyle w:val="Iauiue"/>
        <w:numPr>
          <w:ilvl w:val="0"/>
          <w:numId w:val="14"/>
        </w:numPr>
        <w:ind w:left="0" w:firstLine="360"/>
        <w:jc w:val="both"/>
        <w:rPr>
          <w:sz w:val="24"/>
          <w:szCs w:val="24"/>
          <w:lang w:val="uk-UA"/>
        </w:rPr>
      </w:pPr>
      <w:r w:rsidRPr="008851C1">
        <w:rPr>
          <w:sz w:val="24"/>
          <w:szCs w:val="24"/>
          <w:lang w:val="uk-UA"/>
        </w:rPr>
        <w:t>З</w:t>
      </w:r>
      <w:r w:rsidR="00B87739" w:rsidRPr="008851C1">
        <w:rPr>
          <w:sz w:val="24"/>
          <w:szCs w:val="24"/>
          <w:lang w:val="uk-UA"/>
        </w:rPr>
        <w:t xml:space="preserve">атвердити </w:t>
      </w:r>
      <w:r w:rsidR="0007039F">
        <w:rPr>
          <w:sz w:val="24"/>
          <w:szCs w:val="24"/>
          <w:lang w:val="uk-UA"/>
        </w:rPr>
        <w:t>інструктивний лист щодо формування пропозицій до середньострокового плану згідно з додатком 1</w:t>
      </w:r>
      <w:r w:rsidR="00B87739" w:rsidRPr="008851C1">
        <w:rPr>
          <w:sz w:val="24"/>
          <w:szCs w:val="24"/>
          <w:lang w:val="uk-UA"/>
        </w:rPr>
        <w:t>.</w:t>
      </w:r>
    </w:p>
    <w:p w14:paraId="6DB01DA9" w14:textId="55C7F86D" w:rsidR="0007039F" w:rsidRDefault="0007039F" w:rsidP="00365EE1">
      <w:pPr>
        <w:pStyle w:val="Iauiue"/>
        <w:numPr>
          <w:ilvl w:val="0"/>
          <w:numId w:val="14"/>
        </w:numPr>
        <w:ind w:left="0" w:firstLine="360"/>
        <w:jc w:val="both"/>
        <w:rPr>
          <w:sz w:val="24"/>
          <w:szCs w:val="24"/>
          <w:lang w:val="uk-UA"/>
        </w:rPr>
      </w:pPr>
      <w:r>
        <w:rPr>
          <w:sz w:val="24"/>
          <w:szCs w:val="24"/>
          <w:lang w:val="uk-UA"/>
        </w:rPr>
        <w:t>Затвердити перелік відповідальних за галузі (сектори) для здійснення публічного інвестування по Вишгородській міській територіальній громаді згідно з додатком 2.</w:t>
      </w:r>
    </w:p>
    <w:p w14:paraId="739257B1" w14:textId="4D42C49D" w:rsidR="0007039F" w:rsidRDefault="0007039F" w:rsidP="00365EE1">
      <w:pPr>
        <w:pStyle w:val="Iauiue"/>
        <w:numPr>
          <w:ilvl w:val="0"/>
          <w:numId w:val="14"/>
        </w:numPr>
        <w:ind w:left="0" w:firstLine="360"/>
        <w:jc w:val="both"/>
        <w:rPr>
          <w:sz w:val="24"/>
          <w:szCs w:val="24"/>
          <w:lang w:val="uk-UA"/>
        </w:rPr>
      </w:pPr>
      <w:r>
        <w:rPr>
          <w:sz w:val="24"/>
          <w:szCs w:val="24"/>
          <w:lang w:val="uk-UA"/>
        </w:rPr>
        <w:t xml:space="preserve">Розпочати процес формування Середньострокового плану пріоритетних </w:t>
      </w:r>
      <w:r w:rsidR="005E41E1">
        <w:rPr>
          <w:sz w:val="24"/>
          <w:szCs w:val="24"/>
          <w:lang w:val="uk-UA"/>
        </w:rPr>
        <w:t>публічних інвестицій (СПІ) Вишгородської міської територіальної громади на 202</w:t>
      </w:r>
      <w:r w:rsidR="00BB65DD">
        <w:rPr>
          <w:sz w:val="24"/>
          <w:szCs w:val="24"/>
          <w:lang w:val="uk-UA"/>
        </w:rPr>
        <w:t>7</w:t>
      </w:r>
      <w:r w:rsidR="005E41E1">
        <w:rPr>
          <w:sz w:val="24"/>
          <w:szCs w:val="24"/>
          <w:lang w:val="uk-UA"/>
        </w:rPr>
        <w:t>-202</w:t>
      </w:r>
      <w:r w:rsidR="00BB65DD">
        <w:rPr>
          <w:sz w:val="24"/>
          <w:szCs w:val="24"/>
          <w:lang w:val="uk-UA"/>
        </w:rPr>
        <w:t>9</w:t>
      </w:r>
      <w:r w:rsidR="005E41E1">
        <w:rPr>
          <w:sz w:val="24"/>
          <w:szCs w:val="24"/>
          <w:lang w:val="uk-UA"/>
        </w:rPr>
        <w:t xml:space="preserve"> роки:</w:t>
      </w:r>
    </w:p>
    <w:p w14:paraId="453EEF73" w14:textId="51EB1C0E" w:rsidR="005E41E1" w:rsidRDefault="005E41E1" w:rsidP="005E41E1">
      <w:pPr>
        <w:pStyle w:val="Iauiue"/>
        <w:ind w:firstLine="360"/>
        <w:jc w:val="both"/>
        <w:rPr>
          <w:sz w:val="24"/>
          <w:szCs w:val="24"/>
          <w:lang w:val="uk-UA"/>
        </w:rPr>
      </w:pPr>
      <w:r>
        <w:rPr>
          <w:sz w:val="24"/>
          <w:szCs w:val="24"/>
          <w:lang w:val="uk-UA"/>
        </w:rPr>
        <w:t>3.1. Керівникам комунальних підприємств, установ, організацій, закладів Вишгородської міської ради, а також керівникам виконавчих органів Вишгородської міської ради, відповідальним за галузі (сектори) для здійснення публічного інвестування по Вишгородській міській територіальній громаді:</w:t>
      </w:r>
    </w:p>
    <w:p w14:paraId="43A021C6" w14:textId="65FE974D" w:rsidR="005E41E1" w:rsidRDefault="005E41E1" w:rsidP="005E41E1">
      <w:pPr>
        <w:pStyle w:val="Iauiue"/>
        <w:ind w:firstLine="360"/>
        <w:jc w:val="both"/>
        <w:rPr>
          <w:sz w:val="24"/>
          <w:szCs w:val="24"/>
          <w:lang w:val="uk-UA"/>
        </w:rPr>
      </w:pPr>
      <w:r>
        <w:rPr>
          <w:sz w:val="24"/>
          <w:szCs w:val="24"/>
          <w:lang w:val="uk-UA"/>
        </w:rPr>
        <w:t>- призначити відповідальну особу та особу, яка її замінює, за опрацювання та підготовку секторальних публічних інвестиційних проєктів;</w:t>
      </w:r>
    </w:p>
    <w:p w14:paraId="4493F038" w14:textId="31695E07" w:rsidR="005E41E1" w:rsidRDefault="005E41E1" w:rsidP="005E41E1">
      <w:pPr>
        <w:pStyle w:val="Iauiue"/>
        <w:ind w:firstLine="360"/>
        <w:jc w:val="both"/>
        <w:rPr>
          <w:sz w:val="24"/>
          <w:szCs w:val="24"/>
          <w:lang w:val="uk-UA"/>
        </w:rPr>
      </w:pPr>
      <w:r>
        <w:rPr>
          <w:sz w:val="24"/>
          <w:szCs w:val="24"/>
          <w:lang w:val="uk-UA"/>
        </w:rPr>
        <w:t>- зобов</w:t>
      </w:r>
      <w:r w:rsidRPr="00FD5E11">
        <w:rPr>
          <w:sz w:val="24"/>
          <w:szCs w:val="24"/>
          <w:lang w:val="uk-UA"/>
        </w:rPr>
        <w:t>’</w:t>
      </w:r>
      <w:r>
        <w:rPr>
          <w:sz w:val="24"/>
          <w:szCs w:val="24"/>
          <w:lang w:val="uk-UA"/>
        </w:rPr>
        <w:t xml:space="preserve">язати відповідальних осіб </w:t>
      </w:r>
      <w:r w:rsidR="00FD5E11">
        <w:rPr>
          <w:sz w:val="24"/>
          <w:szCs w:val="24"/>
          <w:lang w:val="uk-UA"/>
        </w:rPr>
        <w:t>забезпечити своєчасну підготовку, узгодження та подання публічних інвестиційних проєктів;</w:t>
      </w:r>
    </w:p>
    <w:p w14:paraId="32490650" w14:textId="46887291" w:rsidR="00FD5E11" w:rsidRDefault="00FD5E11" w:rsidP="005E41E1">
      <w:pPr>
        <w:pStyle w:val="Iauiue"/>
        <w:ind w:firstLine="360"/>
        <w:jc w:val="both"/>
        <w:rPr>
          <w:sz w:val="24"/>
          <w:szCs w:val="24"/>
          <w:lang w:val="uk-UA"/>
        </w:rPr>
      </w:pPr>
      <w:r>
        <w:rPr>
          <w:sz w:val="24"/>
          <w:szCs w:val="24"/>
          <w:lang w:val="uk-UA"/>
        </w:rPr>
        <w:t xml:space="preserve">- контролювати розробку та подання пропозицій щодо публічних інвестиційних проєктів (ПІП) з урахуванням Середньострокового плану пріоритетних публічних інвестицій держави, пропозицій секторальних міністерств на найближчі три роки, до </w:t>
      </w:r>
      <w:r w:rsidRPr="005E41E1">
        <w:rPr>
          <w:sz w:val="24"/>
          <w:szCs w:val="24"/>
          <w:lang w:val="uk-UA"/>
        </w:rPr>
        <w:t xml:space="preserve">відділу </w:t>
      </w:r>
      <w:r w:rsidR="000A519B">
        <w:rPr>
          <w:sz w:val="24"/>
          <w:szCs w:val="24"/>
          <w:lang w:val="uk-UA"/>
        </w:rPr>
        <w:t>економічного розвитку та інвестицій</w:t>
      </w:r>
      <w:r w:rsidRPr="005E41E1">
        <w:rPr>
          <w:sz w:val="24"/>
          <w:szCs w:val="24"/>
          <w:lang w:val="uk-UA"/>
        </w:rPr>
        <w:t xml:space="preserve"> Вишгородської міської ради</w:t>
      </w:r>
      <w:r>
        <w:rPr>
          <w:sz w:val="24"/>
          <w:szCs w:val="24"/>
          <w:lang w:val="uk-UA"/>
        </w:rPr>
        <w:t>.</w:t>
      </w:r>
    </w:p>
    <w:p w14:paraId="125C4048" w14:textId="7916D818" w:rsidR="007D25FB" w:rsidRDefault="007D25FB" w:rsidP="005E41E1">
      <w:pPr>
        <w:pStyle w:val="Iauiue"/>
        <w:ind w:firstLine="360"/>
        <w:jc w:val="both"/>
        <w:rPr>
          <w:sz w:val="24"/>
          <w:szCs w:val="24"/>
          <w:lang w:val="uk-UA"/>
        </w:rPr>
      </w:pPr>
      <w:r>
        <w:rPr>
          <w:sz w:val="24"/>
          <w:szCs w:val="24"/>
          <w:lang w:val="uk-UA"/>
        </w:rPr>
        <w:t>3.2. В</w:t>
      </w:r>
      <w:r w:rsidRPr="005E41E1">
        <w:rPr>
          <w:sz w:val="24"/>
          <w:szCs w:val="24"/>
          <w:lang w:val="uk-UA"/>
        </w:rPr>
        <w:t xml:space="preserve">ідділу </w:t>
      </w:r>
      <w:r w:rsidR="00BB65DD">
        <w:rPr>
          <w:sz w:val="24"/>
          <w:szCs w:val="24"/>
          <w:lang w:val="uk-UA"/>
        </w:rPr>
        <w:t>економічного розвитку та інвестицій</w:t>
      </w:r>
      <w:r w:rsidRPr="005E41E1">
        <w:rPr>
          <w:sz w:val="24"/>
          <w:szCs w:val="24"/>
          <w:lang w:val="uk-UA"/>
        </w:rPr>
        <w:t xml:space="preserve"> Вишгородської міської ради</w:t>
      </w:r>
      <w:r>
        <w:rPr>
          <w:sz w:val="24"/>
          <w:szCs w:val="24"/>
          <w:lang w:val="uk-UA"/>
        </w:rPr>
        <w:t>:</w:t>
      </w:r>
    </w:p>
    <w:p w14:paraId="25A7D1FF" w14:textId="73079F20" w:rsidR="007D25FB" w:rsidRDefault="007D25FB" w:rsidP="005E41E1">
      <w:pPr>
        <w:pStyle w:val="Iauiue"/>
        <w:ind w:firstLine="360"/>
        <w:jc w:val="both"/>
        <w:rPr>
          <w:sz w:val="24"/>
          <w:szCs w:val="24"/>
          <w:lang w:val="uk-UA"/>
        </w:rPr>
      </w:pPr>
      <w:r>
        <w:rPr>
          <w:sz w:val="24"/>
          <w:szCs w:val="24"/>
          <w:lang w:val="uk-UA"/>
        </w:rPr>
        <w:t>- визначити наскрізні стратегічні ц</w:t>
      </w:r>
      <w:r w:rsidR="002A6E74">
        <w:rPr>
          <w:sz w:val="24"/>
          <w:szCs w:val="24"/>
          <w:lang w:val="uk-UA"/>
        </w:rPr>
        <w:t xml:space="preserve">ілі на середньостроковий період </w:t>
      </w:r>
      <w:r w:rsidR="002A6E74" w:rsidRPr="002A6E74">
        <w:rPr>
          <w:sz w:val="24"/>
          <w:szCs w:val="24"/>
          <w:lang w:val="uk-UA"/>
        </w:rPr>
        <w:t>на основі аналізу стратегічних документів, документів стратегічного планування місцевої політики та із урахуванням рекомендацій, отриманих від головних розпорядників бюджетних коштів, установ, організацій, закладів, підприємств, засновником яких є Вишгородська міська рада</w:t>
      </w:r>
      <w:r w:rsidR="002A6E74">
        <w:rPr>
          <w:sz w:val="24"/>
          <w:szCs w:val="24"/>
          <w:lang w:val="uk-UA"/>
        </w:rPr>
        <w:t>;</w:t>
      </w:r>
    </w:p>
    <w:p w14:paraId="06707EB9" w14:textId="372D01C1" w:rsidR="002A6E74" w:rsidRDefault="002A6E74" w:rsidP="005E41E1">
      <w:pPr>
        <w:pStyle w:val="Iauiue"/>
        <w:ind w:firstLine="360"/>
        <w:jc w:val="both"/>
        <w:rPr>
          <w:sz w:val="24"/>
          <w:szCs w:val="24"/>
          <w:lang w:val="uk-UA"/>
        </w:rPr>
      </w:pPr>
      <w:r>
        <w:rPr>
          <w:sz w:val="24"/>
          <w:szCs w:val="24"/>
          <w:lang w:val="uk-UA"/>
        </w:rPr>
        <w:lastRenderedPageBreak/>
        <w:t>- забезпечити координацію, підготовку, оцінку та процес реалізації проєктів, координувати підготовку ініціаторами економічних обґрунтувань, проведення загального моніторингу та здійснення щорічного звіту про виконання середньострокового плану;</w:t>
      </w:r>
    </w:p>
    <w:p w14:paraId="54A919A9" w14:textId="514C0FA6" w:rsidR="002A6E74" w:rsidRDefault="002A6E74" w:rsidP="005E41E1">
      <w:pPr>
        <w:pStyle w:val="Iauiue"/>
        <w:ind w:firstLine="360"/>
        <w:jc w:val="both"/>
        <w:rPr>
          <w:sz w:val="24"/>
          <w:szCs w:val="24"/>
          <w:lang w:val="uk-UA"/>
        </w:rPr>
      </w:pPr>
      <w:r>
        <w:rPr>
          <w:sz w:val="24"/>
          <w:szCs w:val="24"/>
          <w:lang w:val="uk-UA"/>
        </w:rPr>
        <w:t>- узгодити пропозиції з Інвестиційною радою Вишгородської міської територіальної громади</w:t>
      </w:r>
      <w:r w:rsidR="00E1037B">
        <w:rPr>
          <w:sz w:val="24"/>
          <w:szCs w:val="24"/>
          <w:lang w:val="uk-UA"/>
        </w:rPr>
        <w:t xml:space="preserve"> і у разі схвалення подати </w:t>
      </w:r>
      <w:r w:rsidR="00E1037B" w:rsidRPr="00E1037B">
        <w:rPr>
          <w:sz w:val="24"/>
          <w:szCs w:val="24"/>
          <w:lang w:val="uk-UA"/>
        </w:rPr>
        <w:t>управлінню фінансів Вишгородської міської ради</w:t>
      </w:r>
      <w:r w:rsidR="00E1037B">
        <w:rPr>
          <w:sz w:val="24"/>
          <w:szCs w:val="24"/>
          <w:lang w:val="uk-UA"/>
        </w:rPr>
        <w:t xml:space="preserve"> для подальшого винесення на розгляд виконавчого комітету Вишгородської міської ради;</w:t>
      </w:r>
    </w:p>
    <w:p w14:paraId="6E014664" w14:textId="7B80D1C2" w:rsidR="00E1037B" w:rsidRDefault="00E1037B" w:rsidP="005E41E1">
      <w:pPr>
        <w:pStyle w:val="Iauiue"/>
        <w:ind w:firstLine="360"/>
        <w:jc w:val="both"/>
        <w:rPr>
          <w:sz w:val="24"/>
          <w:szCs w:val="24"/>
          <w:lang w:val="uk-UA"/>
        </w:rPr>
      </w:pPr>
      <w:r>
        <w:rPr>
          <w:sz w:val="24"/>
          <w:szCs w:val="24"/>
          <w:lang w:val="uk-UA"/>
        </w:rPr>
        <w:t xml:space="preserve">- забезпечити внесення інформації щодо такого </w:t>
      </w:r>
      <w:r w:rsidR="00ED7FD1">
        <w:rPr>
          <w:sz w:val="24"/>
          <w:szCs w:val="24"/>
          <w:lang w:val="uk-UA"/>
        </w:rPr>
        <w:t>С</w:t>
      </w:r>
      <w:r>
        <w:rPr>
          <w:sz w:val="24"/>
          <w:szCs w:val="24"/>
          <w:lang w:val="uk-UA"/>
        </w:rPr>
        <w:t xml:space="preserve">ередньострокового плану до Єдиної інформаційної системи </w:t>
      </w:r>
      <w:r>
        <w:rPr>
          <w:sz w:val="24"/>
          <w:szCs w:val="24"/>
          <w:lang w:val="en-US"/>
        </w:rPr>
        <w:t>DREAM</w:t>
      </w:r>
      <w:r>
        <w:rPr>
          <w:sz w:val="24"/>
          <w:szCs w:val="24"/>
          <w:lang w:val="uk-UA"/>
        </w:rPr>
        <w:t>.</w:t>
      </w:r>
    </w:p>
    <w:p w14:paraId="55BCC988" w14:textId="4D896D9C" w:rsidR="00E1037B" w:rsidRPr="00E1037B" w:rsidRDefault="00E1037B" w:rsidP="005E41E1">
      <w:pPr>
        <w:pStyle w:val="Iauiue"/>
        <w:ind w:firstLine="360"/>
        <w:jc w:val="both"/>
        <w:rPr>
          <w:sz w:val="24"/>
          <w:szCs w:val="24"/>
          <w:lang w:val="uk-UA"/>
        </w:rPr>
      </w:pPr>
      <w:r>
        <w:rPr>
          <w:sz w:val="24"/>
          <w:szCs w:val="24"/>
          <w:lang w:val="uk-UA"/>
        </w:rPr>
        <w:t xml:space="preserve">3.3. Ініціаторам пріоритетних публічних інвестиційних проєктів спільно з відповідальними за галузі (сектори) для здійснення публічного інвестування по Вишгородській міській територіальній громаді, забезпечити їх інтеграцію та внесення всіх даних до Єдиної інформаційної системи </w:t>
      </w:r>
      <w:r>
        <w:rPr>
          <w:sz w:val="24"/>
          <w:szCs w:val="24"/>
          <w:lang w:val="en-US"/>
        </w:rPr>
        <w:t>DREAM</w:t>
      </w:r>
      <w:r>
        <w:rPr>
          <w:sz w:val="24"/>
          <w:szCs w:val="24"/>
          <w:lang w:val="uk-UA"/>
        </w:rPr>
        <w:t>, відповідно до вимог чинного законодавства та методичних рекомендацій</w:t>
      </w:r>
      <w:r w:rsidR="001D0961">
        <w:rPr>
          <w:sz w:val="24"/>
          <w:szCs w:val="24"/>
          <w:lang w:val="uk-UA"/>
        </w:rPr>
        <w:t>, а також забезпечити їх постійний моніторинг.</w:t>
      </w:r>
    </w:p>
    <w:p w14:paraId="06E388B9" w14:textId="3322DEFA" w:rsidR="00B87739" w:rsidRPr="008851C1" w:rsidRDefault="00B87739" w:rsidP="00B87739">
      <w:pPr>
        <w:pStyle w:val="a3"/>
        <w:widowControl w:val="0"/>
        <w:numPr>
          <w:ilvl w:val="0"/>
          <w:numId w:val="14"/>
        </w:numPr>
        <w:tabs>
          <w:tab w:val="left" w:pos="284"/>
          <w:tab w:val="left" w:pos="851"/>
        </w:tabs>
        <w:autoSpaceDE w:val="0"/>
        <w:autoSpaceDN w:val="0"/>
        <w:adjustRightInd w:val="0"/>
        <w:ind w:left="0" w:firstLine="360"/>
        <w:jc w:val="both"/>
        <w:rPr>
          <w:shd w:val="clear" w:color="auto" w:fill="FFFFFF"/>
        </w:rPr>
      </w:pPr>
      <w:r w:rsidRPr="008851C1">
        <w:rPr>
          <w:shd w:val="clear" w:color="auto" w:fill="FFFFFF"/>
        </w:rPr>
        <w:t xml:space="preserve">Контроль за виконанням </w:t>
      </w:r>
      <w:r w:rsidR="0007039F">
        <w:rPr>
          <w:shd w:val="clear" w:color="auto" w:fill="FFFFFF"/>
        </w:rPr>
        <w:t>цього</w:t>
      </w:r>
      <w:r w:rsidRPr="008851C1">
        <w:rPr>
          <w:shd w:val="clear" w:color="auto" w:fill="FFFFFF"/>
        </w:rPr>
        <w:t xml:space="preserve"> розпорядження покласти на </w:t>
      </w:r>
      <w:r w:rsidR="0007039F">
        <w:t>заступників міського голови згідно з розподілом обов</w:t>
      </w:r>
      <w:r w:rsidR="0007039F" w:rsidRPr="00CC019C">
        <w:rPr>
          <w:lang w:val="ru-RU"/>
        </w:rPr>
        <w:t>’</w:t>
      </w:r>
      <w:r w:rsidR="0007039F">
        <w:t>язків</w:t>
      </w:r>
      <w:r w:rsidRPr="008851C1">
        <w:t>.</w:t>
      </w:r>
    </w:p>
    <w:p w14:paraId="4081BC42" w14:textId="77777777" w:rsidR="00F86674" w:rsidRPr="008851C1" w:rsidRDefault="00F86674" w:rsidP="00573B2F">
      <w:pPr>
        <w:pStyle w:val="Iauiue"/>
        <w:jc w:val="both"/>
        <w:rPr>
          <w:b/>
          <w:sz w:val="24"/>
          <w:szCs w:val="24"/>
          <w:lang w:val="uk-UA"/>
        </w:rPr>
      </w:pPr>
    </w:p>
    <w:p w14:paraId="027BFBBE" w14:textId="77777777" w:rsidR="00F86674" w:rsidRPr="008851C1" w:rsidRDefault="00F86674" w:rsidP="00573B2F">
      <w:pPr>
        <w:pStyle w:val="Iauiue"/>
        <w:jc w:val="both"/>
        <w:rPr>
          <w:b/>
          <w:sz w:val="24"/>
          <w:szCs w:val="24"/>
          <w:lang w:val="uk-UA"/>
        </w:rPr>
      </w:pPr>
    </w:p>
    <w:p w14:paraId="559D56AD" w14:textId="77777777" w:rsidR="00F86674" w:rsidRPr="008851C1" w:rsidRDefault="00F86674" w:rsidP="00573B2F">
      <w:pPr>
        <w:pStyle w:val="Iauiue"/>
        <w:jc w:val="both"/>
        <w:rPr>
          <w:b/>
          <w:sz w:val="24"/>
          <w:szCs w:val="24"/>
          <w:lang w:val="uk-UA"/>
        </w:rPr>
      </w:pPr>
    </w:p>
    <w:p w14:paraId="09E74DB7" w14:textId="3F099EE1" w:rsidR="00087333" w:rsidRDefault="00E0457A" w:rsidP="00573B2F">
      <w:pPr>
        <w:pStyle w:val="Iauiue"/>
        <w:jc w:val="both"/>
        <w:rPr>
          <w:b/>
          <w:sz w:val="24"/>
          <w:szCs w:val="24"/>
          <w:lang w:val="uk-UA"/>
        </w:rPr>
      </w:pPr>
      <w:r w:rsidRPr="008851C1">
        <w:rPr>
          <w:b/>
          <w:sz w:val="24"/>
          <w:szCs w:val="24"/>
          <w:lang w:val="uk-UA"/>
        </w:rPr>
        <w:t>М</w:t>
      </w:r>
      <w:r w:rsidR="009C754F" w:rsidRPr="008851C1">
        <w:rPr>
          <w:b/>
          <w:sz w:val="24"/>
          <w:szCs w:val="24"/>
          <w:lang w:val="uk-UA"/>
        </w:rPr>
        <w:t>іськ</w:t>
      </w:r>
      <w:r w:rsidRPr="008851C1">
        <w:rPr>
          <w:b/>
          <w:sz w:val="24"/>
          <w:szCs w:val="24"/>
          <w:lang w:val="uk-UA"/>
        </w:rPr>
        <w:t>ий</w:t>
      </w:r>
      <w:r w:rsidR="009C754F" w:rsidRPr="008851C1">
        <w:rPr>
          <w:b/>
          <w:sz w:val="24"/>
          <w:szCs w:val="24"/>
          <w:lang w:val="uk-UA"/>
        </w:rPr>
        <w:t xml:space="preserve"> голов</w:t>
      </w:r>
      <w:r w:rsidRPr="008851C1">
        <w:rPr>
          <w:b/>
          <w:sz w:val="24"/>
          <w:szCs w:val="24"/>
          <w:lang w:val="uk-UA"/>
        </w:rPr>
        <w:t>а</w:t>
      </w:r>
      <w:r w:rsidR="00A86928" w:rsidRPr="008851C1">
        <w:rPr>
          <w:b/>
          <w:sz w:val="24"/>
          <w:szCs w:val="24"/>
          <w:lang w:val="uk-UA"/>
        </w:rPr>
        <w:t xml:space="preserve">                  </w:t>
      </w:r>
      <w:r w:rsidR="009C754F" w:rsidRPr="008851C1">
        <w:rPr>
          <w:b/>
          <w:sz w:val="24"/>
          <w:szCs w:val="24"/>
          <w:lang w:val="uk-UA"/>
        </w:rPr>
        <w:t xml:space="preserve">                           </w:t>
      </w:r>
      <w:r w:rsidR="00A86928" w:rsidRPr="008851C1">
        <w:rPr>
          <w:b/>
          <w:sz w:val="24"/>
          <w:szCs w:val="24"/>
          <w:lang w:val="uk-UA"/>
        </w:rPr>
        <w:t xml:space="preserve">          </w:t>
      </w:r>
      <w:r w:rsidR="00B40571" w:rsidRPr="008851C1">
        <w:rPr>
          <w:b/>
          <w:sz w:val="24"/>
          <w:szCs w:val="24"/>
          <w:lang w:val="uk-UA"/>
        </w:rPr>
        <w:t xml:space="preserve">  </w:t>
      </w:r>
      <w:r w:rsidRPr="008851C1">
        <w:rPr>
          <w:b/>
          <w:sz w:val="24"/>
          <w:szCs w:val="24"/>
          <w:lang w:val="uk-UA"/>
        </w:rPr>
        <w:t xml:space="preserve">   </w:t>
      </w:r>
      <w:r w:rsidR="001D0961">
        <w:rPr>
          <w:b/>
          <w:sz w:val="24"/>
          <w:szCs w:val="24"/>
          <w:lang w:val="uk-UA"/>
        </w:rPr>
        <w:t xml:space="preserve">                   </w:t>
      </w:r>
      <w:r w:rsidRPr="008851C1">
        <w:rPr>
          <w:b/>
          <w:sz w:val="24"/>
          <w:szCs w:val="24"/>
          <w:lang w:val="uk-UA"/>
        </w:rPr>
        <w:t xml:space="preserve">    </w:t>
      </w:r>
      <w:r w:rsidR="00573B2F" w:rsidRPr="008851C1">
        <w:rPr>
          <w:b/>
          <w:sz w:val="24"/>
          <w:szCs w:val="24"/>
        </w:rPr>
        <w:t xml:space="preserve">               </w:t>
      </w:r>
      <w:r w:rsidRPr="008851C1">
        <w:rPr>
          <w:b/>
          <w:sz w:val="24"/>
          <w:szCs w:val="24"/>
          <w:lang w:val="uk-UA"/>
        </w:rPr>
        <w:t>Олексій МОМОТ</w:t>
      </w:r>
    </w:p>
    <w:p w14:paraId="6F20E837" w14:textId="5C7974F3" w:rsidR="001D0961" w:rsidRDefault="001D0961">
      <w:pPr>
        <w:spacing w:after="200" w:line="276" w:lineRule="auto"/>
        <w:rPr>
          <w:b/>
        </w:rPr>
      </w:pPr>
      <w:r>
        <w:rPr>
          <w:b/>
        </w:rPr>
        <w:br w:type="page"/>
      </w:r>
    </w:p>
    <w:p w14:paraId="73F22029" w14:textId="7DBB5CEA" w:rsidR="001D0961" w:rsidRDefault="001D0961" w:rsidP="009405E2">
      <w:pPr>
        <w:pStyle w:val="Iauiue"/>
        <w:ind w:left="6521"/>
        <w:jc w:val="both"/>
        <w:rPr>
          <w:sz w:val="24"/>
          <w:szCs w:val="24"/>
          <w:lang w:val="uk-UA"/>
        </w:rPr>
      </w:pPr>
      <w:r w:rsidRPr="001D0961">
        <w:rPr>
          <w:sz w:val="24"/>
          <w:szCs w:val="24"/>
          <w:lang w:val="uk-UA"/>
        </w:rPr>
        <w:lastRenderedPageBreak/>
        <w:t>Додаток 1</w:t>
      </w:r>
      <w:r w:rsidR="00C73CFB">
        <w:rPr>
          <w:sz w:val="24"/>
          <w:szCs w:val="24"/>
          <w:lang w:val="uk-UA"/>
        </w:rPr>
        <w:t xml:space="preserve"> </w:t>
      </w:r>
      <w:r>
        <w:rPr>
          <w:sz w:val="24"/>
          <w:szCs w:val="24"/>
          <w:lang w:val="uk-UA"/>
        </w:rPr>
        <w:t xml:space="preserve">до розпорядження від </w:t>
      </w:r>
      <w:r w:rsidR="000A519B">
        <w:rPr>
          <w:sz w:val="24"/>
          <w:szCs w:val="24"/>
          <w:lang w:val="uk-UA"/>
        </w:rPr>
        <w:t>27</w:t>
      </w:r>
      <w:r>
        <w:rPr>
          <w:sz w:val="24"/>
          <w:szCs w:val="24"/>
          <w:lang w:val="uk-UA"/>
        </w:rPr>
        <w:t xml:space="preserve"> </w:t>
      </w:r>
      <w:r w:rsidR="00BB65DD">
        <w:rPr>
          <w:sz w:val="24"/>
          <w:szCs w:val="24"/>
          <w:lang w:val="uk-UA"/>
        </w:rPr>
        <w:t>липня</w:t>
      </w:r>
      <w:r>
        <w:rPr>
          <w:sz w:val="24"/>
          <w:szCs w:val="24"/>
          <w:lang w:val="uk-UA"/>
        </w:rPr>
        <w:t xml:space="preserve"> 2026 року №</w:t>
      </w:r>
      <w:r w:rsidR="00C73CFB">
        <w:rPr>
          <w:sz w:val="24"/>
          <w:szCs w:val="24"/>
          <w:lang w:val="uk-UA"/>
        </w:rPr>
        <w:t xml:space="preserve"> </w:t>
      </w:r>
      <w:r w:rsidR="00E137E1">
        <w:rPr>
          <w:sz w:val="24"/>
          <w:szCs w:val="24"/>
          <w:lang w:val="uk-UA"/>
        </w:rPr>
        <w:t>146</w:t>
      </w:r>
      <w:r w:rsidR="009405E2">
        <w:rPr>
          <w:sz w:val="24"/>
          <w:szCs w:val="24"/>
          <w:lang w:val="uk-UA"/>
        </w:rPr>
        <w:t xml:space="preserve"> </w:t>
      </w:r>
    </w:p>
    <w:p w14:paraId="47205270" w14:textId="77777777" w:rsidR="009405E2" w:rsidRDefault="009405E2" w:rsidP="009405E2">
      <w:pPr>
        <w:pStyle w:val="Iauiue"/>
        <w:ind w:left="6521"/>
        <w:jc w:val="both"/>
        <w:rPr>
          <w:sz w:val="24"/>
          <w:szCs w:val="24"/>
          <w:lang w:val="uk-UA"/>
        </w:rPr>
      </w:pPr>
    </w:p>
    <w:p w14:paraId="707C5B1F" w14:textId="77777777" w:rsidR="008F154A" w:rsidRDefault="008F154A" w:rsidP="006766FA">
      <w:pPr>
        <w:pStyle w:val="Iauiue"/>
        <w:jc w:val="center"/>
        <w:rPr>
          <w:b/>
          <w:sz w:val="24"/>
          <w:szCs w:val="24"/>
          <w:lang w:val="uk-UA"/>
        </w:rPr>
      </w:pPr>
    </w:p>
    <w:p w14:paraId="06CFE3CF" w14:textId="44EB1481" w:rsidR="006766FA" w:rsidRDefault="006766FA" w:rsidP="000A519B">
      <w:pPr>
        <w:pStyle w:val="Iauiue"/>
        <w:jc w:val="center"/>
        <w:rPr>
          <w:sz w:val="24"/>
          <w:szCs w:val="24"/>
          <w:lang w:val="uk-UA"/>
        </w:rPr>
      </w:pPr>
      <w:r w:rsidRPr="006766FA">
        <w:rPr>
          <w:b/>
          <w:sz w:val="24"/>
          <w:szCs w:val="24"/>
          <w:lang w:val="uk-UA"/>
        </w:rPr>
        <w:t xml:space="preserve">Інструктивний лист </w:t>
      </w:r>
      <w:r w:rsidR="00101A49">
        <w:rPr>
          <w:b/>
          <w:sz w:val="24"/>
          <w:szCs w:val="24"/>
          <w:lang w:val="uk-UA"/>
        </w:rPr>
        <w:br/>
      </w:r>
      <w:r w:rsidRPr="006766FA">
        <w:rPr>
          <w:b/>
          <w:sz w:val="24"/>
          <w:szCs w:val="24"/>
          <w:lang w:val="uk-UA"/>
        </w:rPr>
        <w:t xml:space="preserve">щодо формування середньострокового плану пріоритетних публічних інвестицій Вишгородської міської територіальної громади </w:t>
      </w:r>
      <w:r w:rsidR="00101A49">
        <w:rPr>
          <w:b/>
          <w:sz w:val="24"/>
          <w:szCs w:val="24"/>
          <w:lang w:val="uk-UA"/>
        </w:rPr>
        <w:br/>
      </w:r>
    </w:p>
    <w:p w14:paraId="6DA2519D" w14:textId="184B3044" w:rsidR="00256203" w:rsidRDefault="00256203" w:rsidP="00256203">
      <w:pPr>
        <w:ind w:firstLine="720"/>
        <w:jc w:val="both"/>
        <w:rPr>
          <w:color w:val="000000"/>
          <w:lang w:eastAsia="uk-UA"/>
        </w:rPr>
      </w:pPr>
      <w:r w:rsidRPr="00256203">
        <w:rPr>
          <w:color w:val="000000"/>
          <w:lang w:eastAsia="uk-UA"/>
        </w:rPr>
        <w:t xml:space="preserve">Середньостроковий план пріоритетних публічних інвестицій </w:t>
      </w:r>
      <w:r>
        <w:rPr>
          <w:color w:val="000000"/>
          <w:lang w:eastAsia="uk-UA"/>
        </w:rPr>
        <w:t>Вишгородської міської територіальної громади на 202</w:t>
      </w:r>
      <w:r w:rsidR="00BA5A6A">
        <w:rPr>
          <w:color w:val="000000"/>
          <w:lang w:eastAsia="uk-UA"/>
        </w:rPr>
        <w:t>7</w:t>
      </w:r>
      <w:r>
        <w:rPr>
          <w:color w:val="000000"/>
          <w:lang w:eastAsia="uk-UA"/>
        </w:rPr>
        <w:t>-202</w:t>
      </w:r>
      <w:r w:rsidR="00BA5A6A">
        <w:rPr>
          <w:color w:val="000000"/>
          <w:lang w:eastAsia="uk-UA"/>
        </w:rPr>
        <w:t>9</w:t>
      </w:r>
      <w:r>
        <w:rPr>
          <w:color w:val="000000"/>
          <w:lang w:eastAsia="uk-UA"/>
        </w:rPr>
        <w:t xml:space="preserve"> роки</w:t>
      </w:r>
      <w:r w:rsidRPr="00256203">
        <w:rPr>
          <w:color w:val="000000"/>
          <w:lang w:eastAsia="uk-UA"/>
        </w:rPr>
        <w:t xml:space="preserve"> (далі – середньостроковий план) створює основу для побудови ефективної та дієвої системи управління публічними інвестиціями на регіональному та місцевому рівнях, що забезпечить оптимізацію використання бюджетних коштів, підвищення прозорості у використанні публічних коштів та інтеграцію публічних інвестицій у загальний процес стратегічного планування та дозволить зосередити ресурси на найбільш важливих для суспільства публічних інвестиційних проектах (далі – проект) та програмах публічних інвестицій (далі – програма).</w:t>
      </w:r>
    </w:p>
    <w:p w14:paraId="36803A82" w14:textId="418B16E8" w:rsidR="00CC6673" w:rsidRPr="00256203" w:rsidRDefault="00CC6673" w:rsidP="00CC6673">
      <w:pPr>
        <w:ind w:firstLine="720"/>
        <w:jc w:val="both"/>
        <w:rPr>
          <w:lang w:eastAsia="uk-UA"/>
        </w:rPr>
      </w:pPr>
      <w:r>
        <w:rPr>
          <w:color w:val="000000"/>
          <w:lang w:eastAsia="uk-UA"/>
        </w:rPr>
        <w:t xml:space="preserve">Середньостроковий план – документ, що визначає </w:t>
      </w:r>
      <w:r w:rsidRPr="00256203">
        <w:rPr>
          <w:color w:val="000000"/>
          <w:lang w:eastAsia="uk-UA"/>
        </w:rPr>
        <w:t>пріоритетні галузі</w:t>
      </w:r>
      <w:r>
        <w:rPr>
          <w:color w:val="000000"/>
          <w:lang w:eastAsia="uk-UA"/>
        </w:rPr>
        <w:t xml:space="preserve"> (сектори) для публічного інвестування</w:t>
      </w:r>
      <w:r w:rsidRPr="00256203">
        <w:rPr>
          <w:color w:val="000000"/>
          <w:lang w:eastAsia="uk-UA"/>
        </w:rPr>
        <w:t xml:space="preserve"> та основні напрями публічного інвестування відповідно до цілей</w:t>
      </w:r>
      <w:r>
        <w:rPr>
          <w:color w:val="000000"/>
          <w:lang w:eastAsia="uk-UA"/>
        </w:rPr>
        <w:t>, визначених документами стратегічного планування</w:t>
      </w:r>
      <w:r w:rsidRPr="00256203">
        <w:rPr>
          <w:color w:val="000000"/>
          <w:lang w:eastAsia="uk-UA"/>
        </w:rPr>
        <w:t xml:space="preserve"> державної </w:t>
      </w:r>
      <w:r w:rsidR="00412FBD">
        <w:rPr>
          <w:color w:val="000000"/>
          <w:lang w:eastAsia="uk-UA"/>
        </w:rPr>
        <w:t xml:space="preserve">регіональної </w:t>
      </w:r>
      <w:r w:rsidRPr="00256203">
        <w:rPr>
          <w:color w:val="000000"/>
          <w:lang w:eastAsia="uk-UA"/>
        </w:rPr>
        <w:t>політики</w:t>
      </w:r>
      <w:r w:rsidR="00412FBD">
        <w:rPr>
          <w:color w:val="000000"/>
          <w:lang w:eastAsia="uk-UA"/>
        </w:rPr>
        <w:t>,</w:t>
      </w:r>
      <w:r w:rsidRPr="00256203">
        <w:rPr>
          <w:color w:val="000000"/>
          <w:lang w:eastAsia="uk-UA"/>
        </w:rPr>
        <w:t xml:space="preserve"> в розрізі сфер діяльності </w:t>
      </w:r>
      <w:r w:rsidR="00412FBD">
        <w:rPr>
          <w:color w:val="000000"/>
          <w:lang w:eastAsia="uk-UA"/>
        </w:rPr>
        <w:t>територіальної</w:t>
      </w:r>
      <w:r w:rsidRPr="00256203">
        <w:rPr>
          <w:color w:val="000000"/>
          <w:lang w:eastAsia="uk-UA"/>
        </w:rPr>
        <w:t xml:space="preserve"> громади, відповідний орієнтовний розподіл бюджетних коштів за рахунок усіх джерел, наскрізні стратегічні цілі здійснення публічних інвестицій.</w:t>
      </w:r>
    </w:p>
    <w:p w14:paraId="5BBB8095" w14:textId="77777777" w:rsidR="0063382E" w:rsidRDefault="0063382E" w:rsidP="0063382E">
      <w:pPr>
        <w:ind w:firstLine="567"/>
        <w:jc w:val="both"/>
        <w:rPr>
          <w:color w:val="000000"/>
          <w:lang w:eastAsia="uk-UA"/>
        </w:rPr>
      </w:pPr>
      <w:r>
        <w:rPr>
          <w:color w:val="000000"/>
          <w:lang w:eastAsia="uk-UA"/>
        </w:rPr>
        <w:t>Абзацом другим ч</w:t>
      </w:r>
      <w:r w:rsidRPr="00256203">
        <w:rPr>
          <w:color w:val="000000"/>
          <w:lang w:eastAsia="uk-UA"/>
        </w:rPr>
        <w:t>астин</w:t>
      </w:r>
      <w:r>
        <w:rPr>
          <w:color w:val="000000"/>
          <w:lang w:eastAsia="uk-UA"/>
        </w:rPr>
        <w:t>и</w:t>
      </w:r>
      <w:r w:rsidRPr="00256203">
        <w:rPr>
          <w:color w:val="000000"/>
          <w:lang w:eastAsia="uk-UA"/>
        </w:rPr>
        <w:t xml:space="preserve"> третьо</w:t>
      </w:r>
      <w:r>
        <w:rPr>
          <w:color w:val="000000"/>
          <w:lang w:eastAsia="uk-UA"/>
        </w:rPr>
        <w:t>ї</w:t>
      </w:r>
      <w:r w:rsidRPr="00256203">
        <w:rPr>
          <w:color w:val="000000"/>
          <w:lang w:eastAsia="uk-UA"/>
        </w:rPr>
        <w:t xml:space="preserve"> статті 75</w:t>
      </w:r>
      <w:r w:rsidRPr="00256203">
        <w:rPr>
          <w:color w:val="000000"/>
          <w:vertAlign w:val="superscript"/>
          <w:lang w:eastAsia="uk-UA"/>
        </w:rPr>
        <w:t>2</w:t>
      </w:r>
      <w:r w:rsidRPr="00256203">
        <w:rPr>
          <w:color w:val="000000"/>
          <w:lang w:eastAsia="uk-UA"/>
        </w:rPr>
        <w:t xml:space="preserve"> Бюджетного кодексу України встановлено, що</w:t>
      </w:r>
      <w:r>
        <w:rPr>
          <w:color w:val="000000"/>
          <w:lang w:eastAsia="uk-UA"/>
        </w:rPr>
        <w:t xml:space="preserve"> середньостроковий план пріоритетних публічних інвестицій територіальної громади розробляється виконавчим органом місцевої ради на підставі пропозицій структурних підрозділів такого органу відповідно до цілей і завдань документів стратегічного планування в межах доведеного місцевим фінансовим органом орієнтовного граничного сукупного обсягу публічних інвестицій на середньостроковий період.</w:t>
      </w:r>
    </w:p>
    <w:p w14:paraId="7051705B" w14:textId="62FF9C81" w:rsidR="00CC6673" w:rsidRPr="00256203" w:rsidRDefault="00CC6673" w:rsidP="00CC6673">
      <w:pPr>
        <w:shd w:val="clear" w:color="auto" w:fill="FFFFFF"/>
        <w:ind w:firstLine="460"/>
        <w:jc w:val="both"/>
        <w:rPr>
          <w:lang w:eastAsia="uk-UA"/>
        </w:rPr>
      </w:pPr>
      <w:r w:rsidRPr="00256203">
        <w:rPr>
          <w:color w:val="000000"/>
          <w:lang w:eastAsia="uk-UA"/>
        </w:rPr>
        <w:t xml:space="preserve">Cередньостроковий план пріоритетних публічних інвестицій </w:t>
      </w:r>
      <w:r>
        <w:rPr>
          <w:color w:val="000000"/>
          <w:lang w:eastAsia="uk-UA"/>
        </w:rPr>
        <w:t>Вишгородської міської територіальної громади</w:t>
      </w:r>
      <w:r w:rsidRPr="00256203">
        <w:rPr>
          <w:color w:val="000000"/>
          <w:lang w:eastAsia="uk-UA"/>
        </w:rPr>
        <w:t xml:space="preserve"> розробляється на підставі пропозицій структурних підрозділів </w:t>
      </w:r>
      <w:r w:rsidR="00D71151">
        <w:rPr>
          <w:color w:val="000000"/>
          <w:lang w:eastAsia="uk-UA"/>
        </w:rPr>
        <w:t xml:space="preserve">Вишгородської міської ради </w:t>
      </w:r>
      <w:r w:rsidRPr="00256203">
        <w:rPr>
          <w:color w:val="000000"/>
          <w:lang w:eastAsia="uk-UA"/>
        </w:rPr>
        <w:t xml:space="preserve">відповідно до цілей і завдань </w:t>
      </w:r>
      <w:r w:rsidR="00D71151">
        <w:rPr>
          <w:color w:val="000000"/>
          <w:lang w:eastAsia="uk-UA"/>
        </w:rPr>
        <w:t>Стратегії розвитку Вишгородської міської територіальної громади на 2026-2027 роки</w:t>
      </w:r>
      <w:r w:rsidRPr="00256203">
        <w:rPr>
          <w:color w:val="000000"/>
          <w:lang w:eastAsia="uk-UA"/>
        </w:rPr>
        <w:t xml:space="preserve"> в межах доведеного </w:t>
      </w:r>
      <w:r>
        <w:rPr>
          <w:color w:val="000000"/>
          <w:lang w:eastAsia="uk-UA"/>
        </w:rPr>
        <w:t>управлінням фінансів Вишгородської міської ради</w:t>
      </w:r>
      <w:r w:rsidRPr="00256203">
        <w:rPr>
          <w:color w:val="000000"/>
          <w:lang w:eastAsia="uk-UA"/>
        </w:rPr>
        <w:t xml:space="preserve"> орієнтовного граничного сукупного обсягу публічних інвестицій на середньостроковий період.</w:t>
      </w:r>
    </w:p>
    <w:p w14:paraId="7F5038CF" w14:textId="77777777" w:rsidR="00CC6673" w:rsidRPr="00256203" w:rsidRDefault="00CC6673" w:rsidP="00CC6673">
      <w:pPr>
        <w:shd w:val="clear" w:color="auto" w:fill="FFFFFF"/>
        <w:ind w:firstLine="460"/>
        <w:jc w:val="both"/>
        <w:rPr>
          <w:lang w:eastAsia="uk-UA"/>
        </w:rPr>
      </w:pPr>
      <w:r w:rsidRPr="00256203">
        <w:rPr>
          <w:color w:val="000000"/>
          <w:lang w:eastAsia="uk-UA"/>
        </w:rPr>
        <w:t xml:space="preserve">Cередньостроковий план пріоритетних публічних інвестицій </w:t>
      </w:r>
      <w:r>
        <w:rPr>
          <w:color w:val="000000"/>
          <w:lang w:eastAsia="uk-UA"/>
        </w:rPr>
        <w:t>Вишгородської міської територіальної громади</w:t>
      </w:r>
      <w:r w:rsidRPr="00256203">
        <w:rPr>
          <w:color w:val="000000"/>
          <w:lang w:eastAsia="uk-UA"/>
        </w:rPr>
        <w:t xml:space="preserve"> схвалюється </w:t>
      </w:r>
      <w:r>
        <w:rPr>
          <w:color w:val="000000"/>
          <w:lang w:eastAsia="uk-UA"/>
        </w:rPr>
        <w:t>І</w:t>
      </w:r>
      <w:r w:rsidRPr="00256203">
        <w:rPr>
          <w:color w:val="000000"/>
          <w:lang w:eastAsia="uk-UA"/>
        </w:rPr>
        <w:t>нвестиційною радою</w:t>
      </w:r>
      <w:r>
        <w:rPr>
          <w:color w:val="000000"/>
          <w:lang w:eastAsia="uk-UA"/>
        </w:rPr>
        <w:t xml:space="preserve"> Вишгородської міської територіальної громади</w:t>
      </w:r>
      <w:r w:rsidRPr="00256203">
        <w:rPr>
          <w:color w:val="000000"/>
          <w:lang w:eastAsia="uk-UA"/>
        </w:rPr>
        <w:t xml:space="preserve"> і затверджується </w:t>
      </w:r>
      <w:r>
        <w:rPr>
          <w:color w:val="000000"/>
          <w:lang w:eastAsia="uk-UA"/>
        </w:rPr>
        <w:t>виконавчим комітетом Вишгородської міської ради</w:t>
      </w:r>
      <w:r w:rsidRPr="00256203">
        <w:rPr>
          <w:color w:val="000000"/>
          <w:lang w:eastAsia="uk-UA"/>
        </w:rPr>
        <w:t xml:space="preserve"> одночасно із схваленням прогнозу місцевого бюджету.</w:t>
      </w:r>
    </w:p>
    <w:p w14:paraId="43A050D0" w14:textId="77777777" w:rsidR="00CC6673" w:rsidRPr="00256203" w:rsidRDefault="00CC6673" w:rsidP="00CC6673">
      <w:pPr>
        <w:shd w:val="clear" w:color="auto" w:fill="FFFFFF"/>
        <w:ind w:firstLine="460"/>
        <w:jc w:val="both"/>
        <w:rPr>
          <w:lang w:eastAsia="uk-UA"/>
        </w:rPr>
      </w:pPr>
      <w:r w:rsidRPr="00256203">
        <w:rPr>
          <w:color w:val="000000"/>
          <w:lang w:eastAsia="uk-UA"/>
        </w:rPr>
        <w:t>Середньостроковий план розробляється на плановий і наступні за плановим два бюджетних періоди щороку під час складання прогнозу місцевого бюджету.</w:t>
      </w:r>
    </w:p>
    <w:p w14:paraId="78491FE3" w14:textId="1FFD5E55" w:rsidR="00CC6673" w:rsidRPr="00256203" w:rsidRDefault="00412FBD" w:rsidP="00CC6673">
      <w:pPr>
        <w:shd w:val="clear" w:color="auto" w:fill="FFFFFF"/>
        <w:ind w:firstLine="460"/>
        <w:jc w:val="both"/>
        <w:rPr>
          <w:lang w:eastAsia="uk-UA"/>
        </w:rPr>
      </w:pPr>
      <w:r>
        <w:rPr>
          <w:b/>
          <w:bCs/>
          <w:i/>
          <w:iCs/>
          <w:color w:val="000000"/>
          <w:lang w:eastAsia="uk-UA"/>
        </w:rPr>
        <w:t>С</w:t>
      </w:r>
      <w:r w:rsidR="00CC6673" w:rsidRPr="00256203">
        <w:rPr>
          <w:b/>
          <w:bCs/>
          <w:i/>
          <w:iCs/>
          <w:color w:val="000000"/>
          <w:lang w:eastAsia="uk-UA"/>
        </w:rPr>
        <w:t>ередньостроков</w:t>
      </w:r>
      <w:r>
        <w:rPr>
          <w:b/>
          <w:bCs/>
          <w:i/>
          <w:iCs/>
          <w:color w:val="000000"/>
          <w:lang w:eastAsia="uk-UA"/>
        </w:rPr>
        <w:t>ий</w:t>
      </w:r>
      <w:r w:rsidR="00CC6673" w:rsidRPr="00256203">
        <w:rPr>
          <w:b/>
          <w:bCs/>
          <w:i/>
          <w:iCs/>
          <w:color w:val="000000"/>
          <w:lang w:eastAsia="uk-UA"/>
        </w:rPr>
        <w:t xml:space="preserve"> план</w:t>
      </w:r>
      <w:r>
        <w:rPr>
          <w:b/>
          <w:bCs/>
          <w:i/>
          <w:iCs/>
          <w:color w:val="000000"/>
          <w:lang w:eastAsia="uk-UA"/>
        </w:rPr>
        <w:t xml:space="preserve"> розробляється з урахуванням методичних рекомендацій та має наступну структуру</w:t>
      </w:r>
      <w:r w:rsidR="00CC6673" w:rsidRPr="00256203">
        <w:rPr>
          <w:b/>
          <w:bCs/>
          <w:i/>
          <w:iCs/>
          <w:color w:val="000000"/>
          <w:lang w:eastAsia="uk-UA"/>
        </w:rPr>
        <w:t>:</w:t>
      </w:r>
    </w:p>
    <w:p w14:paraId="6ABA027A" w14:textId="77777777" w:rsidR="00412FBD" w:rsidRDefault="00CC6673" w:rsidP="00CC6673">
      <w:pPr>
        <w:shd w:val="clear" w:color="auto" w:fill="FFFFFF"/>
        <w:ind w:firstLine="460"/>
        <w:jc w:val="both"/>
        <w:rPr>
          <w:color w:val="000000"/>
          <w:lang w:eastAsia="uk-UA"/>
        </w:rPr>
      </w:pPr>
      <w:r w:rsidRPr="00256203">
        <w:rPr>
          <w:i/>
          <w:iCs/>
          <w:color w:val="000000"/>
          <w:lang w:eastAsia="uk-UA"/>
        </w:rPr>
        <w:t>загальну частину,</w:t>
      </w:r>
      <w:r w:rsidRPr="00256203">
        <w:rPr>
          <w:color w:val="000000"/>
          <w:lang w:eastAsia="uk-UA"/>
        </w:rPr>
        <w:t xml:space="preserve"> що </w:t>
      </w:r>
      <w:r w:rsidR="00412FBD">
        <w:rPr>
          <w:color w:val="000000"/>
          <w:lang w:eastAsia="uk-UA"/>
        </w:rPr>
        <w:t>визначає:</w:t>
      </w:r>
    </w:p>
    <w:p w14:paraId="3442373E" w14:textId="77777777" w:rsidR="00412FBD" w:rsidRDefault="00412FBD" w:rsidP="00CC6673">
      <w:pPr>
        <w:shd w:val="clear" w:color="auto" w:fill="FFFFFF"/>
        <w:ind w:firstLine="460"/>
        <w:jc w:val="both"/>
        <w:rPr>
          <w:color w:val="000000"/>
          <w:lang w:eastAsia="uk-UA"/>
        </w:rPr>
      </w:pPr>
      <w:r>
        <w:rPr>
          <w:color w:val="000000"/>
          <w:lang w:eastAsia="uk-UA"/>
        </w:rPr>
        <w:t>мету та</w:t>
      </w:r>
      <w:r w:rsidR="00CC6673" w:rsidRPr="00256203">
        <w:rPr>
          <w:color w:val="000000"/>
          <w:lang w:eastAsia="uk-UA"/>
        </w:rPr>
        <w:t xml:space="preserve"> підстави його розроблення</w:t>
      </w:r>
      <w:r>
        <w:rPr>
          <w:color w:val="000000"/>
          <w:lang w:eastAsia="uk-UA"/>
        </w:rPr>
        <w:t>;</w:t>
      </w:r>
      <w:r w:rsidR="00CC6673" w:rsidRPr="00256203">
        <w:rPr>
          <w:color w:val="000000"/>
          <w:lang w:eastAsia="uk-UA"/>
        </w:rPr>
        <w:t xml:space="preserve"> </w:t>
      </w:r>
    </w:p>
    <w:p w14:paraId="28594FFC" w14:textId="37FE5CFD" w:rsidR="00CC6673" w:rsidRPr="00256203" w:rsidRDefault="00412FBD" w:rsidP="00CC6673">
      <w:pPr>
        <w:shd w:val="clear" w:color="auto" w:fill="FFFFFF"/>
        <w:ind w:firstLine="460"/>
        <w:jc w:val="both"/>
        <w:rPr>
          <w:lang w:eastAsia="uk-UA"/>
        </w:rPr>
      </w:pPr>
      <w:r>
        <w:rPr>
          <w:color w:val="000000"/>
          <w:lang w:eastAsia="uk-UA"/>
        </w:rPr>
        <w:t>п</w:t>
      </w:r>
      <w:r w:rsidR="00CC6673" w:rsidRPr="00E4564D">
        <w:rPr>
          <w:color w:val="000000"/>
          <w:lang w:eastAsia="uk-UA"/>
        </w:rPr>
        <w:t>ідходи до формування пріоритетів публічного інвестування</w:t>
      </w:r>
      <w:r>
        <w:rPr>
          <w:color w:val="000000"/>
          <w:lang w:eastAsia="uk-UA"/>
        </w:rPr>
        <w:t xml:space="preserve"> на місцевому рівні</w:t>
      </w:r>
      <w:r w:rsidR="00CC6673" w:rsidRPr="00256203">
        <w:rPr>
          <w:color w:val="000000"/>
          <w:lang w:eastAsia="uk-UA"/>
        </w:rPr>
        <w:t>;</w:t>
      </w:r>
    </w:p>
    <w:p w14:paraId="61A6E5B4" w14:textId="77777777" w:rsidR="00412FBD" w:rsidRDefault="00CC6673" w:rsidP="00CC6673">
      <w:pPr>
        <w:shd w:val="clear" w:color="auto" w:fill="FFFFFF"/>
        <w:ind w:firstLine="460"/>
        <w:jc w:val="both"/>
        <w:rPr>
          <w:color w:val="000000"/>
          <w:lang w:eastAsia="uk-UA"/>
        </w:rPr>
      </w:pPr>
      <w:r w:rsidRPr="00256203">
        <w:rPr>
          <w:i/>
          <w:iCs/>
          <w:color w:val="000000"/>
          <w:lang w:eastAsia="uk-UA"/>
        </w:rPr>
        <w:t>описову частину,</w:t>
      </w:r>
      <w:r w:rsidRPr="00256203">
        <w:rPr>
          <w:color w:val="000000"/>
          <w:lang w:eastAsia="uk-UA"/>
        </w:rPr>
        <w:t xml:space="preserve"> що </w:t>
      </w:r>
      <w:r w:rsidR="00412FBD">
        <w:rPr>
          <w:color w:val="000000"/>
          <w:lang w:eastAsia="uk-UA"/>
        </w:rPr>
        <w:t>визначає:</w:t>
      </w:r>
    </w:p>
    <w:p w14:paraId="1AB90EF1" w14:textId="77777777" w:rsidR="00412FBD" w:rsidRDefault="00CC6673" w:rsidP="00CC6673">
      <w:pPr>
        <w:shd w:val="clear" w:color="auto" w:fill="FFFFFF"/>
        <w:ind w:firstLine="460"/>
        <w:jc w:val="both"/>
        <w:rPr>
          <w:color w:val="000000"/>
          <w:lang w:eastAsia="uk-UA"/>
        </w:rPr>
      </w:pPr>
      <w:r w:rsidRPr="00256203">
        <w:rPr>
          <w:color w:val="000000"/>
          <w:lang w:eastAsia="uk-UA"/>
        </w:rPr>
        <w:t>наскрізні стратегічні цілі здійснення публічних інвестицій</w:t>
      </w:r>
      <w:r w:rsidR="00412FBD">
        <w:rPr>
          <w:color w:val="000000"/>
          <w:lang w:eastAsia="uk-UA"/>
        </w:rPr>
        <w:t>;</w:t>
      </w:r>
    </w:p>
    <w:p w14:paraId="0EE7C0A7" w14:textId="77777777" w:rsidR="00412FBD" w:rsidRDefault="00CC6673" w:rsidP="00CC6673">
      <w:pPr>
        <w:shd w:val="clear" w:color="auto" w:fill="FFFFFF"/>
        <w:ind w:firstLine="460"/>
        <w:jc w:val="both"/>
        <w:rPr>
          <w:color w:val="000000"/>
          <w:lang w:eastAsia="uk-UA"/>
        </w:rPr>
      </w:pPr>
      <w:r w:rsidRPr="00E74C0D">
        <w:rPr>
          <w:color w:val="000000"/>
          <w:lang w:eastAsia="uk-UA"/>
        </w:rPr>
        <w:t>фінансову структуру публічних інвестицій, у тому числі розподіл орієнтовного граничного сукупного обсягу публічних інвестицій</w:t>
      </w:r>
      <w:r w:rsidR="00412FBD">
        <w:rPr>
          <w:color w:val="000000"/>
          <w:lang w:eastAsia="uk-UA"/>
        </w:rPr>
        <w:t>;</w:t>
      </w:r>
    </w:p>
    <w:p w14:paraId="46DBD9E7" w14:textId="77777777" w:rsidR="00412FBD" w:rsidRDefault="00CC6673" w:rsidP="00CC6673">
      <w:pPr>
        <w:shd w:val="clear" w:color="auto" w:fill="FFFFFF"/>
        <w:ind w:firstLine="460"/>
        <w:jc w:val="both"/>
        <w:rPr>
          <w:color w:val="000000"/>
          <w:lang w:eastAsia="uk-UA"/>
        </w:rPr>
      </w:pPr>
      <w:r w:rsidRPr="00256203">
        <w:rPr>
          <w:color w:val="000000"/>
          <w:lang w:eastAsia="uk-UA"/>
        </w:rPr>
        <w:t>пріоритетні галузі (сектори) для публічного інвестування</w:t>
      </w:r>
      <w:r w:rsidR="00412FBD">
        <w:rPr>
          <w:color w:val="000000"/>
          <w:lang w:eastAsia="uk-UA"/>
        </w:rPr>
        <w:t>;</w:t>
      </w:r>
    </w:p>
    <w:p w14:paraId="3E3154FF" w14:textId="77777777" w:rsidR="00412FBD" w:rsidRDefault="00CC6673" w:rsidP="00CC6673">
      <w:pPr>
        <w:shd w:val="clear" w:color="auto" w:fill="FFFFFF"/>
        <w:ind w:firstLine="460"/>
        <w:jc w:val="both"/>
        <w:rPr>
          <w:color w:val="000000"/>
          <w:lang w:eastAsia="uk-UA"/>
        </w:rPr>
      </w:pPr>
      <w:r w:rsidRPr="00256203">
        <w:rPr>
          <w:color w:val="000000"/>
          <w:lang w:eastAsia="uk-UA"/>
        </w:rPr>
        <w:t>основні напрями публічного інвестування</w:t>
      </w:r>
      <w:r w:rsidR="00412FBD">
        <w:rPr>
          <w:color w:val="000000"/>
          <w:lang w:eastAsia="uk-UA"/>
        </w:rPr>
        <w:t xml:space="preserve"> в розрізі галузей (секторів) публічного інвестування;</w:t>
      </w:r>
    </w:p>
    <w:p w14:paraId="055E4E97" w14:textId="7C7BD182" w:rsidR="00CC6673" w:rsidRDefault="00CC6673" w:rsidP="00CC6673">
      <w:pPr>
        <w:shd w:val="clear" w:color="auto" w:fill="FFFFFF"/>
        <w:ind w:firstLine="460"/>
        <w:jc w:val="both"/>
        <w:rPr>
          <w:color w:val="000000"/>
          <w:lang w:eastAsia="uk-UA"/>
        </w:rPr>
      </w:pPr>
      <w:r w:rsidRPr="001F4C22">
        <w:rPr>
          <w:color w:val="000000"/>
          <w:lang w:eastAsia="uk-UA"/>
        </w:rPr>
        <w:t>цільові показники напрямів публічного інвестування.</w:t>
      </w:r>
    </w:p>
    <w:p w14:paraId="0DF9BABE" w14:textId="5CD59F89" w:rsidR="00CC6673" w:rsidRPr="00256203" w:rsidRDefault="00CC6673" w:rsidP="00CC6673">
      <w:pPr>
        <w:shd w:val="clear" w:color="auto" w:fill="FFFFFF"/>
        <w:ind w:firstLine="460"/>
        <w:jc w:val="both"/>
        <w:rPr>
          <w:lang w:eastAsia="uk-UA"/>
        </w:rPr>
      </w:pPr>
      <w:r w:rsidRPr="00BA5A6A">
        <w:rPr>
          <w:lang w:eastAsia="uk-UA"/>
        </w:rPr>
        <w:t xml:space="preserve">Інформація щодо основних напрямів публічного інвестування включається безпосередньо до </w:t>
      </w:r>
      <w:r w:rsidR="00412FBD">
        <w:rPr>
          <w:lang w:eastAsia="uk-UA"/>
        </w:rPr>
        <w:t>с</w:t>
      </w:r>
      <w:r w:rsidRPr="00BA5A6A">
        <w:rPr>
          <w:lang w:eastAsia="uk-UA"/>
        </w:rPr>
        <w:t>ередньострокового плану.</w:t>
      </w:r>
    </w:p>
    <w:p w14:paraId="3643A0AB" w14:textId="77777777" w:rsidR="00CC6673" w:rsidRPr="00FC04E9" w:rsidRDefault="00CC6673" w:rsidP="00CC6673">
      <w:pPr>
        <w:shd w:val="clear" w:color="auto" w:fill="FFFFFF"/>
        <w:ind w:firstLine="460"/>
        <w:jc w:val="both"/>
        <w:rPr>
          <w:lang w:eastAsia="uk-UA"/>
        </w:rPr>
      </w:pPr>
      <w:r w:rsidRPr="00256203">
        <w:rPr>
          <w:b/>
          <w:bCs/>
          <w:i/>
          <w:iCs/>
          <w:color w:val="000000"/>
          <w:lang w:eastAsia="uk-UA"/>
        </w:rPr>
        <w:lastRenderedPageBreak/>
        <w:t>Підготовку проекту середньострокового плану забезпечує</w:t>
      </w:r>
      <w:r>
        <w:rPr>
          <w:b/>
          <w:bCs/>
          <w:i/>
          <w:iCs/>
          <w:color w:val="000000"/>
          <w:lang w:eastAsia="uk-UA"/>
        </w:rPr>
        <w:t xml:space="preserve"> </w:t>
      </w:r>
      <w:r>
        <w:t>відділ економічного розвитку та інвестицій</w:t>
      </w:r>
      <w:r w:rsidRPr="005E41E1">
        <w:t xml:space="preserve"> Вишгородської міської ради</w:t>
      </w:r>
      <w:r>
        <w:t>.</w:t>
      </w:r>
    </w:p>
    <w:p w14:paraId="0164E9F7" w14:textId="71052411" w:rsidR="005537E3" w:rsidRDefault="005537E3" w:rsidP="00CC6673">
      <w:pPr>
        <w:ind w:firstLine="540"/>
        <w:jc w:val="both"/>
        <w:rPr>
          <w:color w:val="000000"/>
          <w:lang w:eastAsia="uk-UA"/>
        </w:rPr>
      </w:pPr>
      <w:r>
        <w:rPr>
          <w:color w:val="000000"/>
          <w:lang w:eastAsia="uk-UA"/>
        </w:rPr>
        <w:t>Структурним підрозділам Вишгородської міської ради, відповідальним за галузь (сектор) для публічного інвестування, під час підготовки пропозицій до середньострокового плану рекомендується:</w:t>
      </w:r>
    </w:p>
    <w:p w14:paraId="7E061FD2" w14:textId="4BD5DE34" w:rsidR="005537E3" w:rsidRDefault="005537E3" w:rsidP="00CC6673">
      <w:pPr>
        <w:ind w:firstLine="540"/>
        <w:jc w:val="both"/>
        <w:rPr>
          <w:color w:val="000000"/>
          <w:lang w:eastAsia="uk-UA"/>
        </w:rPr>
      </w:pPr>
      <w:r>
        <w:rPr>
          <w:color w:val="000000"/>
          <w:lang w:eastAsia="uk-UA"/>
        </w:rPr>
        <w:t>обрати підсектори в рамках галузі (сектору) для публічного інвестування;</w:t>
      </w:r>
    </w:p>
    <w:p w14:paraId="66BA5FEF" w14:textId="276E8274" w:rsidR="005537E3" w:rsidRDefault="005537E3" w:rsidP="00CC6673">
      <w:pPr>
        <w:ind w:firstLine="540"/>
        <w:jc w:val="both"/>
        <w:rPr>
          <w:color w:val="000000"/>
          <w:lang w:eastAsia="uk-UA"/>
        </w:rPr>
      </w:pPr>
      <w:r>
        <w:rPr>
          <w:color w:val="000000"/>
          <w:lang w:eastAsia="uk-UA"/>
        </w:rPr>
        <w:t xml:space="preserve">визначити напрями публічного інвестування у відповідних підсекторах галузі (сектору), які мають узгоджуватись із завданнями документів стратегічного планування державної регіональної політики (регіональні стратегії розвитку, Стратегія розвитку Вишгородської міської територіальної громади на </w:t>
      </w:r>
      <w:r w:rsidR="00D351C1">
        <w:rPr>
          <w:color w:val="000000"/>
          <w:lang w:eastAsia="uk-UA"/>
        </w:rPr>
        <w:t>2026-2027 роки);</w:t>
      </w:r>
    </w:p>
    <w:p w14:paraId="558F6917" w14:textId="79AF95F8" w:rsidR="00D351C1" w:rsidRDefault="00D351C1" w:rsidP="00CC6673">
      <w:pPr>
        <w:ind w:firstLine="540"/>
        <w:jc w:val="both"/>
        <w:rPr>
          <w:color w:val="000000"/>
          <w:lang w:eastAsia="uk-UA"/>
        </w:rPr>
      </w:pPr>
      <w:r>
        <w:rPr>
          <w:color w:val="000000"/>
          <w:lang w:eastAsia="uk-UA"/>
        </w:rPr>
        <w:t>сформувати рейтинговий список напрямів публічного інвестування в межах однієї галузі (сектору) залежно від пріоритетності такого напряму для досягнення цілей та завдань Стратегії розвитку Вишгородської міської територіальної громади на 2026-2027 роки, а також з урахуванням необхідності завершення або продовження реалізації діючих публічних інвестиційних проектів та програм публічних інвестицій;</w:t>
      </w:r>
    </w:p>
    <w:p w14:paraId="60194261" w14:textId="6B5B870C" w:rsidR="00D351C1" w:rsidRDefault="00D351C1" w:rsidP="00CC6673">
      <w:pPr>
        <w:ind w:firstLine="540"/>
        <w:jc w:val="both"/>
        <w:rPr>
          <w:color w:val="000000"/>
          <w:lang w:eastAsia="uk-UA"/>
        </w:rPr>
      </w:pPr>
      <w:r>
        <w:rPr>
          <w:color w:val="000000"/>
          <w:lang w:eastAsia="uk-UA"/>
        </w:rPr>
        <w:t>визначити цільові показники до кожного напряму публічного інвестування, їх базові та планові значення у відсотках, а також індикатори вимірювання таких цільових показників у кількісних значеннях у розрізі років реалізації напряму публічного інвестування. Такі цільові показники та індикатори їх вимірювання визначаються з урахуванням наскрізних стратегічних цілей і мають бути узгоджені з показниками виконання завдань Стратегії розвитку Вишгородської міської територіальної громади на 2026-2027 роки;</w:t>
      </w:r>
    </w:p>
    <w:p w14:paraId="3158B9F7" w14:textId="5A27AD22" w:rsidR="00D351C1" w:rsidRDefault="00D351C1" w:rsidP="00CC6673">
      <w:pPr>
        <w:ind w:firstLine="540"/>
        <w:jc w:val="both"/>
        <w:rPr>
          <w:color w:val="000000"/>
          <w:lang w:eastAsia="uk-UA"/>
        </w:rPr>
      </w:pPr>
      <w:r>
        <w:rPr>
          <w:color w:val="000000"/>
          <w:lang w:eastAsia="uk-UA"/>
        </w:rPr>
        <w:t>визначити орієнтовну фінансову потребу для здійснення публічних інвестицій на період, необхідний для реалізації обраного напряму, за кожним напрямом публічного інвестування шляхом проведення розрахунків, що обґрунтовують таку потребу. Такі роз</w:t>
      </w:r>
      <w:r w:rsidR="0063382E">
        <w:rPr>
          <w:color w:val="000000"/>
          <w:lang w:eastAsia="uk-UA"/>
        </w:rPr>
        <w:t>рахунки додаються до пропозиції у вигляді документа у довільній формі, який повинен містити пояснення та обґрунтування визначеного обсягу фінансових ресурсів, зокрема підходи до їх розрахунку;</w:t>
      </w:r>
    </w:p>
    <w:p w14:paraId="3F29E0FF" w14:textId="00B8F526" w:rsidR="0063382E" w:rsidRDefault="0063382E" w:rsidP="00CC6673">
      <w:pPr>
        <w:ind w:firstLine="540"/>
        <w:jc w:val="both"/>
        <w:rPr>
          <w:color w:val="000000"/>
          <w:lang w:eastAsia="uk-UA"/>
        </w:rPr>
      </w:pPr>
      <w:r>
        <w:rPr>
          <w:color w:val="000000"/>
          <w:lang w:eastAsia="uk-UA"/>
        </w:rPr>
        <w:t>визначити потенційні джерела фінансового забезпечення за кожним напрямом публічного інвестування (за наявності).</w:t>
      </w:r>
    </w:p>
    <w:p w14:paraId="22DD8761" w14:textId="6FA55D87" w:rsidR="0063382E" w:rsidRPr="00256203" w:rsidRDefault="0063382E" w:rsidP="0063382E">
      <w:pPr>
        <w:shd w:val="clear" w:color="auto" w:fill="FFFFFF"/>
        <w:ind w:firstLine="460"/>
        <w:jc w:val="both"/>
        <w:rPr>
          <w:lang w:eastAsia="uk-UA"/>
        </w:rPr>
      </w:pPr>
      <w:r w:rsidRPr="00256203">
        <w:rPr>
          <w:color w:val="000000"/>
          <w:shd w:val="clear" w:color="auto" w:fill="FFFFFF"/>
          <w:lang w:eastAsia="uk-UA"/>
        </w:rPr>
        <w:t>Рекомендує</w:t>
      </w:r>
      <w:r>
        <w:rPr>
          <w:color w:val="000000"/>
          <w:shd w:val="clear" w:color="auto" w:fill="FFFFFF"/>
          <w:lang w:eastAsia="uk-UA"/>
        </w:rPr>
        <w:t>ться</w:t>
      </w:r>
      <w:r w:rsidRPr="00256203">
        <w:rPr>
          <w:color w:val="000000"/>
          <w:shd w:val="clear" w:color="auto" w:fill="FFFFFF"/>
          <w:lang w:eastAsia="uk-UA"/>
        </w:rPr>
        <w:t xml:space="preserve"> звернути увагу на вже прийнятий середньостроковий план публічних інвестицій держави на 202</w:t>
      </w:r>
      <w:r>
        <w:rPr>
          <w:color w:val="000000"/>
          <w:shd w:val="clear" w:color="auto" w:fill="FFFFFF"/>
          <w:lang w:eastAsia="uk-UA"/>
        </w:rPr>
        <w:t>7</w:t>
      </w:r>
      <w:r w:rsidRPr="00256203">
        <w:rPr>
          <w:color w:val="000000"/>
          <w:shd w:val="clear" w:color="auto" w:fill="FFFFFF"/>
          <w:lang w:eastAsia="uk-UA"/>
        </w:rPr>
        <w:t>-202</w:t>
      </w:r>
      <w:r>
        <w:rPr>
          <w:color w:val="000000"/>
          <w:shd w:val="clear" w:color="auto" w:fill="FFFFFF"/>
          <w:lang w:eastAsia="uk-UA"/>
        </w:rPr>
        <w:t>9</w:t>
      </w:r>
      <w:r w:rsidRPr="00256203">
        <w:rPr>
          <w:color w:val="000000"/>
          <w:shd w:val="clear" w:color="auto" w:fill="FFFFFF"/>
          <w:lang w:eastAsia="uk-UA"/>
        </w:rPr>
        <w:t xml:space="preserve"> роки</w:t>
      </w:r>
      <w:r>
        <w:rPr>
          <w:color w:val="000000"/>
          <w:shd w:val="clear" w:color="auto" w:fill="FFFFFF"/>
          <w:lang w:eastAsia="uk-UA"/>
        </w:rPr>
        <w:t xml:space="preserve"> (розпорядження Кабінету Міністрів України від 17.06.2026 №608-р)</w:t>
      </w:r>
      <w:r w:rsidRPr="00256203">
        <w:rPr>
          <w:color w:val="000000"/>
          <w:shd w:val="clear" w:color="auto" w:fill="FFFFFF"/>
          <w:lang w:eastAsia="uk-UA"/>
        </w:rPr>
        <w:t>. Цей документ визначає основні напрями публічного інвестування держави, з якими можуть корелюватись напрями публічного інвестування на регіональному та місцевому рівнях. Аналіз СПІ держави допоможе забезпечити узгодженість та ефе</w:t>
      </w:r>
      <w:r>
        <w:rPr>
          <w:color w:val="000000"/>
          <w:shd w:val="clear" w:color="auto" w:fill="FFFFFF"/>
          <w:lang w:eastAsia="uk-UA"/>
        </w:rPr>
        <w:t>ктивність у процесі планування.</w:t>
      </w:r>
    </w:p>
    <w:p w14:paraId="5B7793AA" w14:textId="35C5D40E" w:rsidR="00CC6673" w:rsidRPr="00256203" w:rsidRDefault="00CC6673" w:rsidP="00CC6673">
      <w:pPr>
        <w:ind w:firstLine="540"/>
        <w:jc w:val="both"/>
        <w:rPr>
          <w:lang w:eastAsia="uk-UA"/>
        </w:rPr>
      </w:pPr>
      <w:r w:rsidRPr="00256203">
        <w:rPr>
          <w:color w:val="000000"/>
          <w:lang w:eastAsia="uk-UA"/>
        </w:rPr>
        <w:t>Під час підготовки пропозиції до середньострокового плану відповідальні за галузь (сектор) структурні підрозділи проводять консультації та отримують у встановленому законодавством порядку інформацію, документи і матеріали від:</w:t>
      </w:r>
    </w:p>
    <w:p w14:paraId="1568CEE8" w14:textId="77777777" w:rsidR="00CC6673" w:rsidRPr="00256203" w:rsidRDefault="00CC6673" w:rsidP="00CC6673">
      <w:pPr>
        <w:ind w:firstLine="540"/>
        <w:jc w:val="both"/>
        <w:rPr>
          <w:lang w:eastAsia="uk-UA"/>
        </w:rPr>
      </w:pPr>
      <w:r w:rsidRPr="00256203">
        <w:rPr>
          <w:color w:val="000000"/>
          <w:lang w:eastAsia="uk-UA"/>
        </w:rPr>
        <w:t>інших структурних підрозділів в межах органу;</w:t>
      </w:r>
    </w:p>
    <w:p w14:paraId="70D64E34" w14:textId="77777777" w:rsidR="00CC6673" w:rsidRPr="00256203" w:rsidRDefault="00CC6673" w:rsidP="00CC6673">
      <w:pPr>
        <w:ind w:firstLine="540"/>
        <w:jc w:val="both"/>
        <w:rPr>
          <w:lang w:eastAsia="uk-UA"/>
        </w:rPr>
      </w:pPr>
      <w:r w:rsidRPr="00256203">
        <w:rPr>
          <w:color w:val="000000"/>
          <w:lang w:eastAsia="uk-UA"/>
        </w:rPr>
        <w:t>підприємств, установ та організацій, що належать до сфери їх управління.</w:t>
      </w:r>
    </w:p>
    <w:p w14:paraId="1C84BFE4" w14:textId="5AE12B9F" w:rsidR="00286A7D" w:rsidRDefault="00286A7D" w:rsidP="0063382E">
      <w:pPr>
        <w:ind w:firstLine="567"/>
        <w:jc w:val="both"/>
        <w:rPr>
          <w:color w:val="000000"/>
          <w:lang w:eastAsia="uk-UA"/>
        </w:rPr>
      </w:pPr>
      <w:r>
        <w:rPr>
          <w:color w:val="000000"/>
          <w:lang w:eastAsia="uk-UA"/>
        </w:rPr>
        <w:t>Пропозиція до середньострокового плану складається за формою згідно з додатком 1 до цього листа (далі – пропозиція до середньострокового плану) та має містити наступні підходи до заповнення.</w:t>
      </w:r>
    </w:p>
    <w:p w14:paraId="0B536781" w14:textId="12D0025F" w:rsidR="00286A7D" w:rsidRDefault="00286A7D" w:rsidP="0063382E">
      <w:pPr>
        <w:ind w:firstLine="567"/>
        <w:jc w:val="both"/>
        <w:rPr>
          <w:color w:val="000000"/>
          <w:lang w:eastAsia="uk-UA"/>
        </w:rPr>
      </w:pPr>
      <w:r>
        <w:rPr>
          <w:color w:val="000000"/>
          <w:lang w:eastAsia="uk-UA"/>
        </w:rPr>
        <w:t xml:space="preserve">Під назвою «Пропозиція до середньострокового плану пріоритетних публічних інвестицій Вишгородської міської територіальної громади» зазначається </w:t>
      </w:r>
      <w:r w:rsidR="00FB42E8">
        <w:rPr>
          <w:color w:val="000000"/>
          <w:lang w:eastAsia="uk-UA"/>
        </w:rPr>
        <w:t>повне найменування структурного підрозділу Вишгородської міської ради, відповідального за галузь (сектор) для публічного інвестування (далі – секторальний структурний підрозділ).</w:t>
      </w:r>
    </w:p>
    <w:p w14:paraId="50F7C2A3" w14:textId="4D518B1C" w:rsidR="00FB42E8" w:rsidRDefault="00FB42E8" w:rsidP="0063382E">
      <w:pPr>
        <w:ind w:firstLine="567"/>
        <w:jc w:val="both"/>
      </w:pPr>
      <w:r>
        <w:rPr>
          <w:color w:val="000000"/>
          <w:lang w:eastAsia="uk-UA"/>
        </w:rPr>
        <w:t xml:space="preserve">У рядку «Галузь (сектор) для публічного інвестування» зазначається назва </w:t>
      </w:r>
      <w:r>
        <w:t>відповідної галузі (сектору) для публічного інвестування.</w:t>
      </w:r>
    </w:p>
    <w:p w14:paraId="4C52932D" w14:textId="603AB337" w:rsidR="00FB42E8" w:rsidRPr="00FB42E8" w:rsidRDefault="00FB42E8" w:rsidP="0063382E">
      <w:pPr>
        <w:ind w:firstLine="567"/>
        <w:jc w:val="both"/>
      </w:pPr>
      <w:r>
        <w:t xml:space="preserve">У межах однієї галузі (сектору) кожному напряму публічного інвестування присвоюється окреме місце у рейтингу (№ 1, № 2, № 3 тощо) залежно від пріоритетності такого напряму для досягнення цілей державної політики та завдань галузевої (секторальної) стратегії, </w:t>
      </w:r>
      <w:r w:rsidRPr="00FB42E8">
        <w:t>Стратегії розвитку Вишгородської міської територіальної громади на 2026-2027 роки.</w:t>
      </w:r>
      <w:r>
        <w:t xml:space="preserve"> Таке місце у рейтингу зазначається шляхом проставлення відповідного номеру у назві рядка «Напрям публічного інвестування № __ у рейтингу».</w:t>
      </w:r>
    </w:p>
    <w:p w14:paraId="6D7CFF4F" w14:textId="1E40CE63" w:rsidR="00FB42E8" w:rsidRDefault="00FB42E8" w:rsidP="0063382E">
      <w:pPr>
        <w:ind w:firstLine="567"/>
        <w:jc w:val="both"/>
      </w:pPr>
      <w:r>
        <w:lastRenderedPageBreak/>
        <w:t>Формування рейтингового списку напрямів публічного інвестування здійснюється секторальним структурним підрозділом самостійно. При цьому критерії визначення пріоритетності напрямів є внутрішнім управлінським рішенням такого підрозділу і мають враховувати, зокрема необхідність завершення або продовження реалізації діючих публічних інвестиційних проектів та програм публічних інвестицій, стратегічну важливість напряму, відповідність цілям і завданням стратегії, очікуваний соціально-економічний ефект від реалізації напряму, а також наявність потенційних джерел фінансування та управлінського ресурсу для його реалізації. Під час формування рейтингового списку необхідно забезпечити унікальність місця кожного напряму у рейтингу. Повторення одного й того самого місця у рейтингу в межах однієї галузі (сектору) для публічного інвестування не допускається.</w:t>
      </w:r>
    </w:p>
    <w:p w14:paraId="2ED2BAD1" w14:textId="7E2BBB58" w:rsidR="00FB42E8" w:rsidRDefault="00FB42E8" w:rsidP="0063382E">
      <w:pPr>
        <w:pStyle w:val="1"/>
        <w:shd w:val="clear" w:color="auto" w:fill="FFFFFF"/>
        <w:spacing w:before="0" w:beforeAutospacing="0" w:after="0" w:afterAutospacing="0"/>
        <w:ind w:firstLine="567"/>
        <w:jc w:val="both"/>
      </w:pPr>
      <w:r>
        <w:t>У рядку «Підсектор галузі (сектору) для публічного інвестування» зазначається назва підсектору галузі (сектору), до якого належить відповідний напрям публічного інвестування.</w:t>
      </w:r>
    </w:p>
    <w:p w14:paraId="6555C2B5" w14:textId="131FAE9D" w:rsidR="00FB42E8" w:rsidRDefault="00FB42E8" w:rsidP="0063382E">
      <w:pPr>
        <w:pStyle w:val="1"/>
        <w:shd w:val="clear" w:color="auto" w:fill="FFFFFF"/>
        <w:spacing w:before="0" w:beforeAutospacing="0" w:after="0" w:afterAutospacing="0"/>
        <w:ind w:firstLine="567"/>
        <w:jc w:val="both"/>
      </w:pPr>
      <w:r>
        <w:t>У рядку «Назва напряму публічного інвестування (далі – напрям)» зазначається коротка та змістовна назва напряму публічного інвестування.</w:t>
      </w:r>
    </w:p>
    <w:p w14:paraId="73361B8B" w14:textId="533499AC" w:rsidR="00FE4136" w:rsidRDefault="00FE4136" w:rsidP="00D71151">
      <w:pPr>
        <w:shd w:val="clear" w:color="auto" w:fill="FFFFFF"/>
        <w:ind w:firstLine="567"/>
        <w:jc w:val="both"/>
        <w:rPr>
          <w:color w:val="000000"/>
          <w:lang w:eastAsia="uk-UA"/>
        </w:rPr>
      </w:pPr>
      <w:r w:rsidRPr="00FE4136">
        <w:rPr>
          <w:color w:val="000000"/>
          <w:lang w:eastAsia="uk-UA"/>
        </w:rPr>
        <w:t xml:space="preserve">Напрям публічного інвестування визначає сферу діяльності у межах відповідної галузі (сектору) для публічного інвестування, у яку спрямовуються публічні кошти для підготовки та реалізації публічних інвестиційних проектів та/або програм публічних інвестицій з метою досягнення відповідного стратегічного завдання територіальної громади. </w:t>
      </w:r>
    </w:p>
    <w:p w14:paraId="07AD2347" w14:textId="042E0250" w:rsidR="00FE4136" w:rsidRDefault="00FE4136" w:rsidP="00D71151">
      <w:pPr>
        <w:shd w:val="clear" w:color="auto" w:fill="FFFFFF"/>
        <w:ind w:firstLine="567"/>
        <w:jc w:val="both"/>
        <w:rPr>
          <w:color w:val="000000"/>
          <w:lang w:eastAsia="uk-UA"/>
        </w:rPr>
      </w:pPr>
      <w:r w:rsidRPr="00FE4136">
        <w:rPr>
          <w:color w:val="000000"/>
          <w:lang w:eastAsia="uk-UA"/>
        </w:rPr>
        <w:t xml:space="preserve">Назва напряму повинна відображати стратегічний зміст такого напряму та відповідати завданню </w:t>
      </w:r>
      <w:r w:rsidR="00D71151" w:rsidRPr="00FB42E8">
        <w:t>Стратегії розвитку Вишгородської міської територіальної громади на 2026-2027 роки</w:t>
      </w:r>
      <w:r w:rsidRPr="00FE4136">
        <w:rPr>
          <w:color w:val="000000"/>
          <w:lang w:eastAsia="uk-UA"/>
        </w:rPr>
        <w:t xml:space="preserve">, що спрямовані на розвиток відповідної галузі (сектору) для публічного інвестування. </w:t>
      </w:r>
    </w:p>
    <w:p w14:paraId="62936418" w14:textId="77777777" w:rsidR="00FE4136" w:rsidRDefault="00FE4136" w:rsidP="00D71151">
      <w:pPr>
        <w:shd w:val="clear" w:color="auto" w:fill="FFFFFF"/>
        <w:ind w:firstLine="567"/>
        <w:jc w:val="both"/>
        <w:rPr>
          <w:color w:val="000000"/>
          <w:lang w:eastAsia="uk-UA"/>
        </w:rPr>
      </w:pPr>
      <w:r w:rsidRPr="00FE4136">
        <w:rPr>
          <w:color w:val="000000"/>
          <w:lang w:eastAsia="uk-UA"/>
        </w:rPr>
        <w:t xml:space="preserve">При цьому напрям публічного інвестування не повинен бути надмірно узагальненим або надмірно деталізованим. Зокрема, напрям не повинен охоплювати всю галузь (сектор) в цілому, а також не повинен бути тотожним окремому публічному інвестиційному проекту, програмі публічних інвестицій або одиничному заходу. </w:t>
      </w:r>
    </w:p>
    <w:p w14:paraId="3885F4B8" w14:textId="77777777" w:rsidR="00FE4136" w:rsidRDefault="00FE4136" w:rsidP="00D71151">
      <w:pPr>
        <w:shd w:val="clear" w:color="auto" w:fill="FFFFFF"/>
        <w:ind w:firstLine="567"/>
        <w:jc w:val="both"/>
        <w:rPr>
          <w:color w:val="000000"/>
          <w:lang w:eastAsia="uk-UA"/>
        </w:rPr>
      </w:pPr>
      <w:r w:rsidRPr="00FE4136">
        <w:rPr>
          <w:color w:val="000000"/>
          <w:lang w:eastAsia="uk-UA"/>
        </w:rPr>
        <w:t xml:space="preserve">Таким чином напрям публічного інвестування має бути спрямований на досягнення одного стратегічного завдання та може включати сукупність взаємопов’язаних публічних інвестиційних проектів та/або програм публічних інвестицій. </w:t>
      </w:r>
    </w:p>
    <w:p w14:paraId="249189CF" w14:textId="77777777" w:rsidR="00E25D28" w:rsidRDefault="00FE4136" w:rsidP="00D71151">
      <w:pPr>
        <w:shd w:val="clear" w:color="auto" w:fill="FFFFFF"/>
        <w:ind w:firstLine="567"/>
        <w:jc w:val="both"/>
        <w:rPr>
          <w:color w:val="000000"/>
          <w:lang w:eastAsia="uk-UA"/>
        </w:rPr>
      </w:pPr>
      <w:r w:rsidRPr="00FE4136">
        <w:rPr>
          <w:color w:val="000000"/>
          <w:lang w:eastAsia="uk-UA"/>
        </w:rPr>
        <w:t xml:space="preserve">Напрями, в межах яких реалізуються діючі публічні інвестиційні проекти та програми публічних інвестицій, мають бути включені до рейтингового списку напрямів публічного інвестування відповідної галузі (сектору). </w:t>
      </w:r>
    </w:p>
    <w:p w14:paraId="278493BF" w14:textId="77777777" w:rsidR="00B0173D" w:rsidRDefault="00E25D28" w:rsidP="00D71151">
      <w:pPr>
        <w:shd w:val="clear" w:color="auto" w:fill="FFFFFF"/>
        <w:ind w:firstLine="567"/>
        <w:jc w:val="both"/>
        <w:rPr>
          <w:color w:val="000000"/>
          <w:lang w:eastAsia="uk-UA"/>
        </w:rPr>
      </w:pPr>
      <w:r w:rsidRPr="00E25D28">
        <w:rPr>
          <w:color w:val="000000"/>
          <w:lang w:eastAsia="uk-UA"/>
        </w:rPr>
        <w:t>Якщо в межах певного напряму вже реалізуються публічні інвестиційні проекти та/або програми публічних інвестицій, такий напрям включається до пропозиції без зміни його назви. Збереження назви діючого напряму є необхідним для забезпечення належного співвідношення такого напряму з уже розпочатими публічними інвестиційними проектами та програмами публічни</w:t>
      </w:r>
      <w:r>
        <w:rPr>
          <w:color w:val="000000"/>
          <w:lang w:eastAsia="uk-UA"/>
        </w:rPr>
        <w:t xml:space="preserve">х </w:t>
      </w:r>
      <w:r w:rsidRPr="00E25D28">
        <w:rPr>
          <w:color w:val="000000"/>
          <w:lang w:eastAsia="uk-UA"/>
        </w:rPr>
        <w:t xml:space="preserve">інвестицій, передбаченими обсягами фінансування та результатами подальшого моніторингу їх реалізації. </w:t>
      </w:r>
    </w:p>
    <w:p w14:paraId="31B5D10B" w14:textId="7B8644E3" w:rsidR="00B0173D" w:rsidRDefault="00E25D28" w:rsidP="00D71151">
      <w:pPr>
        <w:shd w:val="clear" w:color="auto" w:fill="FFFFFF"/>
        <w:ind w:firstLine="567"/>
        <w:jc w:val="both"/>
        <w:rPr>
          <w:color w:val="000000"/>
          <w:lang w:eastAsia="uk-UA"/>
        </w:rPr>
      </w:pPr>
      <w:r w:rsidRPr="00E25D28">
        <w:rPr>
          <w:color w:val="000000"/>
          <w:lang w:eastAsia="uk-UA"/>
        </w:rPr>
        <w:t xml:space="preserve">У разі необхідності зміни назви напряму публічного інвестування у рядку </w:t>
      </w:r>
      <w:r w:rsidR="00D71151">
        <w:rPr>
          <w:color w:val="000000"/>
          <w:lang w:eastAsia="uk-UA"/>
        </w:rPr>
        <w:t>«</w:t>
      </w:r>
      <w:r w:rsidRPr="00E25D28">
        <w:rPr>
          <w:color w:val="000000"/>
          <w:lang w:eastAsia="uk-UA"/>
        </w:rPr>
        <w:t>Назва напряму публічного інвестування (далі – напрям)</w:t>
      </w:r>
      <w:r w:rsidR="00D71151">
        <w:rPr>
          <w:color w:val="000000"/>
          <w:lang w:eastAsia="uk-UA"/>
        </w:rPr>
        <w:t>»</w:t>
      </w:r>
      <w:r w:rsidRPr="00E25D28">
        <w:rPr>
          <w:color w:val="000000"/>
          <w:lang w:eastAsia="uk-UA"/>
        </w:rPr>
        <w:t xml:space="preserve"> зазначається попередня (діюча) назва напряму, а інформація щодо запропонованої нової назви напряму та обґрунтування необхідності такої зміни зазначаються у рядку </w:t>
      </w:r>
      <w:r w:rsidR="00D71151">
        <w:rPr>
          <w:color w:val="000000"/>
          <w:lang w:eastAsia="uk-UA"/>
        </w:rPr>
        <w:t>«</w:t>
      </w:r>
      <w:r w:rsidRPr="00E25D28">
        <w:rPr>
          <w:color w:val="000000"/>
          <w:lang w:eastAsia="uk-UA"/>
        </w:rPr>
        <w:t>Додаткова інформація</w:t>
      </w:r>
      <w:r w:rsidR="00D71151">
        <w:rPr>
          <w:color w:val="000000"/>
          <w:lang w:eastAsia="uk-UA"/>
        </w:rPr>
        <w:t>»</w:t>
      </w:r>
      <w:r w:rsidRPr="00E25D28">
        <w:rPr>
          <w:color w:val="000000"/>
          <w:lang w:eastAsia="uk-UA"/>
        </w:rPr>
        <w:t xml:space="preserve">. </w:t>
      </w:r>
    </w:p>
    <w:p w14:paraId="4528C425" w14:textId="3E399E67" w:rsidR="00B0173D" w:rsidRDefault="00E25D28" w:rsidP="00D71151">
      <w:pPr>
        <w:shd w:val="clear" w:color="auto" w:fill="FFFFFF"/>
        <w:ind w:firstLine="567"/>
        <w:jc w:val="both"/>
        <w:rPr>
          <w:color w:val="000000"/>
          <w:lang w:eastAsia="uk-UA"/>
        </w:rPr>
      </w:pPr>
      <w:r w:rsidRPr="00E25D28">
        <w:rPr>
          <w:color w:val="000000"/>
          <w:lang w:eastAsia="uk-UA"/>
        </w:rPr>
        <w:t xml:space="preserve">У рядку </w:t>
      </w:r>
      <w:r w:rsidR="00D71151">
        <w:rPr>
          <w:color w:val="000000"/>
          <w:lang w:eastAsia="uk-UA"/>
        </w:rPr>
        <w:t>«</w:t>
      </w:r>
      <w:r w:rsidRPr="00E25D28">
        <w:rPr>
          <w:color w:val="000000"/>
          <w:lang w:eastAsia="uk-UA"/>
        </w:rPr>
        <w:t>Найменування документа стратегічного планування</w:t>
      </w:r>
      <w:r w:rsidR="00D71151">
        <w:rPr>
          <w:color w:val="000000"/>
          <w:lang w:eastAsia="uk-UA"/>
        </w:rPr>
        <w:t>»</w:t>
      </w:r>
      <w:r w:rsidRPr="00E25D28">
        <w:rPr>
          <w:color w:val="000000"/>
          <w:lang w:eastAsia="uk-UA"/>
        </w:rPr>
        <w:t xml:space="preserve"> зазначається назва документа стратегічного планування </w:t>
      </w:r>
      <w:r w:rsidR="00D71151">
        <w:rPr>
          <w:color w:val="000000"/>
          <w:lang w:eastAsia="uk-UA"/>
        </w:rPr>
        <w:t xml:space="preserve">– </w:t>
      </w:r>
      <w:r w:rsidR="00D71151" w:rsidRPr="00FB42E8">
        <w:t>Стратегі</w:t>
      </w:r>
      <w:r w:rsidR="00D71151">
        <w:t xml:space="preserve">я </w:t>
      </w:r>
      <w:r w:rsidR="00D71151" w:rsidRPr="00FB42E8">
        <w:t>розвитку Вишгородської міської територіальної громади на 2026-2027 роки</w:t>
      </w:r>
      <w:r w:rsidRPr="00E25D28">
        <w:rPr>
          <w:color w:val="000000"/>
          <w:lang w:eastAsia="uk-UA"/>
        </w:rPr>
        <w:t xml:space="preserve">, відповідно до якого визначено напрям публічного інвестування. </w:t>
      </w:r>
    </w:p>
    <w:p w14:paraId="4A949232" w14:textId="618D3C79" w:rsidR="00B0173D" w:rsidRDefault="00E25D28" w:rsidP="00D71151">
      <w:pPr>
        <w:shd w:val="clear" w:color="auto" w:fill="FFFFFF"/>
        <w:ind w:firstLine="567"/>
        <w:jc w:val="both"/>
        <w:rPr>
          <w:color w:val="000000"/>
          <w:lang w:eastAsia="uk-UA"/>
        </w:rPr>
      </w:pPr>
      <w:r w:rsidRPr="00E25D28">
        <w:rPr>
          <w:color w:val="000000"/>
          <w:lang w:eastAsia="uk-UA"/>
        </w:rPr>
        <w:t xml:space="preserve">У рядку </w:t>
      </w:r>
      <w:r w:rsidR="00D71151">
        <w:rPr>
          <w:color w:val="000000"/>
          <w:lang w:eastAsia="uk-UA"/>
        </w:rPr>
        <w:t>«</w:t>
      </w:r>
      <w:r w:rsidRPr="00E25D28">
        <w:rPr>
          <w:color w:val="000000"/>
          <w:lang w:eastAsia="uk-UA"/>
        </w:rPr>
        <w:t>Завдання документа стратегічного планування, якому відповідає напрям</w:t>
      </w:r>
      <w:r w:rsidR="00D71151">
        <w:rPr>
          <w:color w:val="000000"/>
          <w:lang w:eastAsia="uk-UA"/>
        </w:rPr>
        <w:t>»</w:t>
      </w:r>
      <w:r w:rsidRPr="00E25D28">
        <w:rPr>
          <w:color w:val="000000"/>
          <w:lang w:eastAsia="uk-UA"/>
        </w:rPr>
        <w:t xml:space="preserve"> зазначається назва конкретного завдання, визначеного у </w:t>
      </w:r>
      <w:r w:rsidR="00D71151" w:rsidRPr="00FB42E8">
        <w:t>Стратегії розвитку Вишгородської міської територіальної громади на 2026-2027 роки</w:t>
      </w:r>
      <w:r w:rsidRPr="00E25D28">
        <w:rPr>
          <w:color w:val="000000"/>
          <w:lang w:eastAsia="uk-UA"/>
        </w:rPr>
        <w:t xml:space="preserve">, реалізацію якого забезпечує відповідний напрям публічного інвестування. </w:t>
      </w:r>
    </w:p>
    <w:p w14:paraId="213CA5B2" w14:textId="77777777" w:rsidR="00B0173D" w:rsidRDefault="00E25D28" w:rsidP="00D71151">
      <w:pPr>
        <w:shd w:val="clear" w:color="auto" w:fill="FFFFFF"/>
        <w:ind w:firstLine="567"/>
        <w:jc w:val="both"/>
        <w:rPr>
          <w:color w:val="000000"/>
          <w:lang w:eastAsia="uk-UA"/>
        </w:rPr>
      </w:pPr>
      <w:r w:rsidRPr="00E25D28">
        <w:rPr>
          <w:color w:val="000000"/>
          <w:lang w:eastAsia="uk-UA"/>
        </w:rPr>
        <w:t xml:space="preserve">При цьому одне завдання документа стратегічного планування може реалізовуватися через кілька напрямів публічного інвестування. Водночас один напрям публічного інвестування повинен відповідати лише одному завданню документа стратегічного планування. </w:t>
      </w:r>
    </w:p>
    <w:p w14:paraId="773BD86D" w14:textId="688A21D4" w:rsidR="00B0173D" w:rsidRDefault="00E25D28" w:rsidP="00D71151">
      <w:pPr>
        <w:shd w:val="clear" w:color="auto" w:fill="FFFFFF"/>
        <w:ind w:firstLine="567"/>
        <w:jc w:val="both"/>
        <w:rPr>
          <w:color w:val="000000"/>
          <w:lang w:eastAsia="uk-UA"/>
        </w:rPr>
      </w:pPr>
      <w:r w:rsidRPr="00E25D28">
        <w:rPr>
          <w:color w:val="000000"/>
          <w:lang w:eastAsia="uk-UA"/>
        </w:rPr>
        <w:t xml:space="preserve">У графі </w:t>
      </w:r>
      <w:r w:rsidR="00D71151">
        <w:rPr>
          <w:color w:val="000000"/>
          <w:lang w:eastAsia="uk-UA"/>
        </w:rPr>
        <w:t>«</w:t>
      </w:r>
      <w:r w:rsidRPr="00E25D28">
        <w:rPr>
          <w:color w:val="000000"/>
          <w:lang w:eastAsia="uk-UA"/>
        </w:rPr>
        <w:t>Орієнтовні фінансові потреби для реалізації напряму публічного інвестування (за наявності розрахунків)</w:t>
      </w:r>
      <w:r w:rsidR="00D71151" w:rsidRPr="00C73CFB">
        <w:rPr>
          <w:color w:val="000000"/>
          <w:lang w:eastAsia="uk-UA"/>
        </w:rPr>
        <w:t>»</w:t>
      </w:r>
      <w:r w:rsidRPr="00E25D28">
        <w:rPr>
          <w:color w:val="000000"/>
          <w:lang w:eastAsia="uk-UA"/>
        </w:rPr>
        <w:t xml:space="preserve"> зазначаються орієнтовні фінансові потреби для кожного напряму, </w:t>
      </w:r>
      <w:r w:rsidRPr="00E25D28">
        <w:rPr>
          <w:color w:val="000000"/>
          <w:lang w:eastAsia="uk-UA"/>
        </w:rPr>
        <w:lastRenderedPageBreak/>
        <w:t>які мають бути розподілені по роках на середньостроковий період з урахуванням цільових показників, які планується досягти у розрізі років, а також із зазначенням загальної суми орієнтовної фінансової потреби, необхідної для реалізації напряму публічного інвестування.</w:t>
      </w:r>
    </w:p>
    <w:p w14:paraId="3FC15304" w14:textId="77777777" w:rsidR="00B0173D" w:rsidRDefault="00E25D28" w:rsidP="00D71151">
      <w:pPr>
        <w:shd w:val="clear" w:color="auto" w:fill="FFFFFF"/>
        <w:ind w:firstLine="567"/>
        <w:jc w:val="both"/>
        <w:rPr>
          <w:color w:val="000000"/>
          <w:lang w:eastAsia="uk-UA"/>
        </w:rPr>
      </w:pPr>
      <w:r w:rsidRPr="00E25D28">
        <w:rPr>
          <w:color w:val="000000"/>
          <w:lang w:eastAsia="uk-UA"/>
        </w:rPr>
        <w:t xml:space="preserve">Орієнтовна фінансова потреба повинна бути обґрунтована відповідними розрахунками. Такі розрахунки додаються до пропозиції у вигляді документа у довільній формі, який містить пояснення та обґрунтування визначеного обсягу фінансових ресурсів, зокрема основні підходи до їх розрахунку. </w:t>
      </w:r>
    </w:p>
    <w:p w14:paraId="5A2C0034" w14:textId="4DEAB227" w:rsidR="00E25D28" w:rsidRDefault="00E25D28" w:rsidP="00D71151">
      <w:pPr>
        <w:shd w:val="clear" w:color="auto" w:fill="FFFFFF"/>
        <w:ind w:firstLine="567"/>
        <w:jc w:val="both"/>
        <w:rPr>
          <w:color w:val="000000"/>
          <w:lang w:eastAsia="uk-UA"/>
        </w:rPr>
      </w:pPr>
      <w:r w:rsidRPr="00E25D28">
        <w:rPr>
          <w:color w:val="000000"/>
          <w:lang w:eastAsia="uk-UA"/>
        </w:rPr>
        <w:t>Орієнтовна фінансова потреба зазначається у національній валюті України.</w:t>
      </w:r>
    </w:p>
    <w:p w14:paraId="3D88E455" w14:textId="33F3074E" w:rsidR="006C339A" w:rsidRDefault="006C339A" w:rsidP="00D71151">
      <w:pPr>
        <w:shd w:val="clear" w:color="auto" w:fill="FFFFFF"/>
        <w:ind w:firstLine="567"/>
        <w:jc w:val="both"/>
        <w:rPr>
          <w:color w:val="000000"/>
          <w:lang w:eastAsia="uk-UA"/>
        </w:rPr>
      </w:pPr>
      <w:r w:rsidRPr="006C339A">
        <w:rPr>
          <w:color w:val="000000"/>
          <w:lang w:eastAsia="uk-UA"/>
        </w:rPr>
        <w:t xml:space="preserve">У рядку </w:t>
      </w:r>
      <w:r w:rsidR="00D71151" w:rsidRPr="00C73CFB">
        <w:rPr>
          <w:color w:val="000000"/>
          <w:lang w:eastAsia="uk-UA"/>
        </w:rPr>
        <w:t>«</w:t>
      </w:r>
      <w:r w:rsidRPr="006C339A">
        <w:rPr>
          <w:color w:val="000000"/>
          <w:lang w:eastAsia="uk-UA"/>
        </w:rPr>
        <w:t>Потенційні джерела фінансування (у разі наявності)</w:t>
      </w:r>
      <w:r w:rsidR="00D71151" w:rsidRPr="00C73CFB">
        <w:rPr>
          <w:color w:val="000000"/>
          <w:lang w:eastAsia="uk-UA"/>
        </w:rPr>
        <w:t>»</w:t>
      </w:r>
      <w:r w:rsidRPr="006C339A">
        <w:rPr>
          <w:color w:val="000000"/>
          <w:lang w:eastAsia="uk-UA"/>
        </w:rPr>
        <w:t xml:space="preserve"> зазначається інформація щодо можливих джерел фінансування реалізації відповідного напряму публічного інвестування у разі наявності. До таких джерел можуть належати, зокрема, кошти місцевих бюджетів, кошти державного бюджету, кошти міжнародної технічної допомоги, фінансування міжнародних фінансових організацій, грантове фінансування, кошти комунальних підприємств, а також інші джерела, не заборонені законодавством. </w:t>
      </w:r>
    </w:p>
    <w:p w14:paraId="3BB6AF0D" w14:textId="77EB78C9" w:rsidR="00794291" w:rsidRDefault="006C339A" w:rsidP="00D71151">
      <w:pPr>
        <w:shd w:val="clear" w:color="auto" w:fill="FFFFFF"/>
        <w:ind w:firstLine="567"/>
        <w:jc w:val="both"/>
        <w:rPr>
          <w:color w:val="000000"/>
          <w:lang w:eastAsia="uk-UA"/>
        </w:rPr>
      </w:pPr>
      <w:r w:rsidRPr="006C339A">
        <w:rPr>
          <w:color w:val="000000"/>
          <w:lang w:eastAsia="uk-UA"/>
        </w:rPr>
        <w:t xml:space="preserve">У графі </w:t>
      </w:r>
      <w:r w:rsidR="00D71151">
        <w:rPr>
          <w:color w:val="000000"/>
          <w:lang w:val="ru-RU" w:eastAsia="uk-UA"/>
        </w:rPr>
        <w:t>«</w:t>
      </w:r>
      <w:r w:rsidRPr="006C339A">
        <w:rPr>
          <w:color w:val="000000"/>
          <w:lang w:eastAsia="uk-UA"/>
        </w:rPr>
        <w:t>Найменування цільового показника n</w:t>
      </w:r>
      <w:r w:rsidR="00D71151">
        <w:rPr>
          <w:color w:val="000000"/>
          <w:lang w:val="ru-RU" w:eastAsia="uk-UA"/>
        </w:rPr>
        <w:t>»</w:t>
      </w:r>
      <w:r w:rsidRPr="006C339A">
        <w:rPr>
          <w:color w:val="000000"/>
          <w:lang w:eastAsia="uk-UA"/>
        </w:rPr>
        <w:t xml:space="preserve"> зазначається порядковий номер цільового показника шляхом внесення змін до назви графи, а також назва цільового показника напряму публічного інвестування. </w:t>
      </w:r>
    </w:p>
    <w:p w14:paraId="6CE84829" w14:textId="77777777" w:rsidR="00571E2B" w:rsidRDefault="00794291" w:rsidP="00D71151">
      <w:pPr>
        <w:shd w:val="clear" w:color="auto" w:fill="FFFFFF"/>
        <w:ind w:firstLine="567"/>
        <w:jc w:val="both"/>
        <w:rPr>
          <w:color w:val="000000"/>
          <w:lang w:eastAsia="uk-UA"/>
        </w:rPr>
      </w:pPr>
      <w:r w:rsidRPr="00794291">
        <w:rPr>
          <w:color w:val="000000"/>
          <w:lang w:eastAsia="uk-UA"/>
        </w:rPr>
        <w:t>Цільовий показник є вимірюваним орієнтиром результату реалізації напряму публічного інвестування та використовується для оцінки ефективності і результативності здійснення публічних інвестицій та відстеження прогресу у досягненні визначених стратегічних цілей.</w:t>
      </w:r>
    </w:p>
    <w:p w14:paraId="7CD84EC2" w14:textId="77777777" w:rsidR="00571E2B" w:rsidRDefault="00794291" w:rsidP="00D71151">
      <w:pPr>
        <w:shd w:val="clear" w:color="auto" w:fill="FFFFFF"/>
        <w:ind w:firstLine="567"/>
        <w:jc w:val="both"/>
        <w:rPr>
          <w:color w:val="000000"/>
          <w:lang w:eastAsia="uk-UA"/>
        </w:rPr>
      </w:pPr>
      <w:r w:rsidRPr="00794291">
        <w:rPr>
          <w:color w:val="000000"/>
          <w:lang w:eastAsia="uk-UA"/>
        </w:rPr>
        <w:t xml:space="preserve">Цільові показники повинні відповідати таким вимогам: </w:t>
      </w:r>
    </w:p>
    <w:p w14:paraId="73FBEB17" w14:textId="77777777" w:rsidR="00571E2B" w:rsidRDefault="00794291" w:rsidP="00D71151">
      <w:pPr>
        <w:shd w:val="clear" w:color="auto" w:fill="FFFFFF"/>
        <w:ind w:firstLine="567"/>
        <w:jc w:val="both"/>
        <w:rPr>
          <w:color w:val="000000"/>
          <w:lang w:eastAsia="uk-UA"/>
        </w:rPr>
      </w:pPr>
      <w:r w:rsidRPr="00794291">
        <w:rPr>
          <w:color w:val="000000"/>
          <w:lang w:eastAsia="uk-UA"/>
        </w:rPr>
        <w:t>конкретність – показник має чітко визначати результат, який планується досягти;</w:t>
      </w:r>
    </w:p>
    <w:p w14:paraId="3F6419F6" w14:textId="77777777" w:rsidR="00571E2B" w:rsidRDefault="00794291" w:rsidP="00D71151">
      <w:pPr>
        <w:shd w:val="clear" w:color="auto" w:fill="FFFFFF"/>
        <w:ind w:firstLine="567"/>
        <w:jc w:val="both"/>
        <w:rPr>
          <w:color w:val="000000"/>
          <w:lang w:eastAsia="uk-UA"/>
        </w:rPr>
      </w:pPr>
      <w:r w:rsidRPr="00794291">
        <w:rPr>
          <w:color w:val="000000"/>
          <w:lang w:eastAsia="uk-UA"/>
        </w:rPr>
        <w:t xml:space="preserve">вимірюваність – показник повинен дозволяти кількісно оцінити прогрес досягнення результату; </w:t>
      </w:r>
    </w:p>
    <w:p w14:paraId="2F04CE51" w14:textId="77777777" w:rsidR="00571E2B" w:rsidRDefault="00794291" w:rsidP="00D71151">
      <w:pPr>
        <w:shd w:val="clear" w:color="auto" w:fill="FFFFFF"/>
        <w:ind w:firstLine="567"/>
        <w:jc w:val="both"/>
        <w:rPr>
          <w:color w:val="000000"/>
          <w:lang w:eastAsia="uk-UA"/>
        </w:rPr>
      </w:pPr>
      <w:r w:rsidRPr="00794291">
        <w:rPr>
          <w:color w:val="000000"/>
          <w:lang w:eastAsia="uk-UA"/>
        </w:rPr>
        <w:t xml:space="preserve">досяжність – показник має бути реалістичним з урахуванням доступних ресурсів і строків реалізації напряму; </w:t>
      </w:r>
    </w:p>
    <w:p w14:paraId="50473860" w14:textId="77777777" w:rsidR="00571E2B" w:rsidRDefault="00794291" w:rsidP="00D71151">
      <w:pPr>
        <w:shd w:val="clear" w:color="auto" w:fill="FFFFFF"/>
        <w:ind w:firstLine="567"/>
        <w:jc w:val="both"/>
        <w:rPr>
          <w:color w:val="000000"/>
          <w:lang w:eastAsia="uk-UA"/>
        </w:rPr>
      </w:pPr>
      <w:r w:rsidRPr="00794291">
        <w:rPr>
          <w:color w:val="000000"/>
          <w:lang w:eastAsia="uk-UA"/>
        </w:rPr>
        <w:t xml:space="preserve">релевантність – показник має бути безпосередньо пов’язаний із завданням відповідного документа стратегічного планування. </w:t>
      </w:r>
    </w:p>
    <w:p w14:paraId="65CD2468" w14:textId="77777777" w:rsidR="00571E2B" w:rsidRDefault="00794291" w:rsidP="00D71151">
      <w:pPr>
        <w:shd w:val="clear" w:color="auto" w:fill="FFFFFF"/>
        <w:ind w:firstLine="567"/>
        <w:jc w:val="both"/>
        <w:rPr>
          <w:color w:val="000000"/>
          <w:lang w:eastAsia="uk-UA"/>
        </w:rPr>
      </w:pPr>
      <w:r w:rsidRPr="00794291">
        <w:rPr>
          <w:color w:val="000000"/>
          <w:lang w:eastAsia="uk-UA"/>
        </w:rPr>
        <w:t xml:space="preserve">Кожен напрям публічного інвестування повинен містити щонайменше один цільовий показник. </w:t>
      </w:r>
    </w:p>
    <w:p w14:paraId="6C3629CF" w14:textId="6FF710B0" w:rsidR="00571E2B" w:rsidRDefault="00794291" w:rsidP="00D71151">
      <w:pPr>
        <w:shd w:val="clear" w:color="auto" w:fill="FFFFFF"/>
        <w:ind w:firstLine="567"/>
        <w:jc w:val="both"/>
        <w:rPr>
          <w:color w:val="000000"/>
          <w:lang w:eastAsia="uk-UA"/>
        </w:rPr>
      </w:pPr>
      <w:r w:rsidRPr="00794291">
        <w:rPr>
          <w:color w:val="000000"/>
          <w:lang w:eastAsia="uk-UA"/>
        </w:rPr>
        <w:t xml:space="preserve">У графі </w:t>
      </w:r>
      <w:r w:rsidR="00D71151">
        <w:rPr>
          <w:color w:val="000000"/>
          <w:lang w:val="ru-RU" w:eastAsia="uk-UA"/>
        </w:rPr>
        <w:t>«</w:t>
      </w:r>
      <w:r w:rsidRPr="00794291">
        <w:rPr>
          <w:color w:val="000000"/>
          <w:lang w:eastAsia="uk-UA"/>
        </w:rPr>
        <w:t>Базове значення (%)</w:t>
      </w:r>
      <w:r w:rsidR="00D71151">
        <w:rPr>
          <w:color w:val="000000"/>
          <w:lang w:val="ru-RU" w:eastAsia="uk-UA"/>
        </w:rPr>
        <w:t>»</w:t>
      </w:r>
      <w:r w:rsidRPr="00794291">
        <w:rPr>
          <w:color w:val="000000"/>
          <w:lang w:eastAsia="uk-UA"/>
        </w:rPr>
        <w:t xml:space="preserve"> вказується значення відповідного цільового показника у році, в якому здійснюється формування напряму. Базове значення використовується як відправна точка для оцінки змін, які мають бути досягнуті в результаті реалізації напряму публічного інвестування. </w:t>
      </w:r>
    </w:p>
    <w:p w14:paraId="6B952A25" w14:textId="007BB917" w:rsidR="009172A8" w:rsidRDefault="00794291" w:rsidP="00D71151">
      <w:pPr>
        <w:shd w:val="clear" w:color="auto" w:fill="FFFFFF"/>
        <w:ind w:firstLine="567"/>
        <w:jc w:val="both"/>
        <w:rPr>
          <w:color w:val="000000"/>
          <w:lang w:eastAsia="uk-UA"/>
        </w:rPr>
      </w:pPr>
      <w:r w:rsidRPr="00794291">
        <w:rPr>
          <w:color w:val="000000"/>
          <w:lang w:eastAsia="uk-UA"/>
        </w:rPr>
        <w:t xml:space="preserve">У графі </w:t>
      </w:r>
      <w:r w:rsidR="00D71151">
        <w:rPr>
          <w:color w:val="000000"/>
          <w:lang w:val="ru-RU" w:eastAsia="uk-UA"/>
        </w:rPr>
        <w:t>«</w:t>
      </w:r>
      <w:r w:rsidRPr="00794291">
        <w:rPr>
          <w:color w:val="000000"/>
          <w:lang w:eastAsia="uk-UA"/>
        </w:rPr>
        <w:t>Планове значення (%)</w:t>
      </w:r>
      <w:r w:rsidR="00D71151">
        <w:rPr>
          <w:color w:val="000000"/>
          <w:lang w:val="ru-RU" w:eastAsia="uk-UA"/>
        </w:rPr>
        <w:t>»</w:t>
      </w:r>
      <w:r w:rsidRPr="00794291">
        <w:rPr>
          <w:color w:val="000000"/>
          <w:lang w:eastAsia="uk-UA"/>
        </w:rPr>
        <w:t xml:space="preserve"> вказується значення цільового показника, яке планується досягти за визначений період шляхом реалізації напряму публічного інвестування. Планове значення визначає очікуваний результат реалізації напряму публічного інвестування. </w:t>
      </w:r>
      <w:r w:rsidR="009172A8" w:rsidRPr="009172A8">
        <w:rPr>
          <w:color w:val="000000"/>
          <w:lang w:eastAsia="uk-UA"/>
        </w:rPr>
        <w:t xml:space="preserve">У графі </w:t>
      </w:r>
      <w:r w:rsidR="00D71151" w:rsidRPr="00C73CFB">
        <w:rPr>
          <w:color w:val="000000"/>
          <w:lang w:eastAsia="uk-UA"/>
        </w:rPr>
        <w:t>«</w:t>
      </w:r>
      <w:r w:rsidR="009172A8" w:rsidRPr="009172A8">
        <w:rPr>
          <w:color w:val="000000"/>
          <w:lang w:eastAsia="uk-UA"/>
        </w:rPr>
        <w:t>Планується досягти (по наростаючій)</w:t>
      </w:r>
      <w:r w:rsidR="00D71151" w:rsidRPr="00C73CFB">
        <w:rPr>
          <w:color w:val="000000"/>
          <w:lang w:eastAsia="uk-UA"/>
        </w:rPr>
        <w:t>»</w:t>
      </w:r>
      <w:r w:rsidR="009172A8" w:rsidRPr="009172A8">
        <w:rPr>
          <w:color w:val="000000"/>
          <w:lang w:eastAsia="uk-UA"/>
        </w:rPr>
        <w:t xml:space="preserve"> до цільового показника вказуються значення цільового показника у розрізі років реалізації напряму публічного інвестування. Такі значення відображають очікувану динаміку досягнення цільового показника протягом середньострокового періоду. Значення цільового показника для кожного наступного року вказуються з урахуванням досягнутого значення попереднього року (по наростаючій).</w:t>
      </w:r>
    </w:p>
    <w:p w14:paraId="1C7C491B" w14:textId="77777777" w:rsidR="009172A8" w:rsidRDefault="009172A8" w:rsidP="00D71151">
      <w:pPr>
        <w:shd w:val="clear" w:color="auto" w:fill="FFFFFF"/>
        <w:ind w:firstLine="567"/>
        <w:jc w:val="both"/>
        <w:rPr>
          <w:color w:val="000000"/>
          <w:lang w:eastAsia="uk-UA"/>
        </w:rPr>
      </w:pPr>
      <w:r w:rsidRPr="009172A8">
        <w:rPr>
          <w:color w:val="000000"/>
          <w:lang w:eastAsia="uk-UA"/>
        </w:rPr>
        <w:t xml:space="preserve">Цільовий показник має визначатися у відсотках. </w:t>
      </w:r>
    </w:p>
    <w:p w14:paraId="0617F2A1" w14:textId="4A201B17" w:rsidR="009172A8" w:rsidRDefault="009172A8" w:rsidP="00D71151">
      <w:pPr>
        <w:shd w:val="clear" w:color="auto" w:fill="FFFFFF"/>
        <w:ind w:firstLine="567"/>
        <w:jc w:val="both"/>
        <w:rPr>
          <w:color w:val="000000"/>
          <w:lang w:eastAsia="uk-UA"/>
        </w:rPr>
      </w:pPr>
      <w:r w:rsidRPr="009172A8">
        <w:rPr>
          <w:color w:val="000000"/>
          <w:lang w:eastAsia="uk-UA"/>
        </w:rPr>
        <w:t xml:space="preserve">У графі </w:t>
      </w:r>
      <w:r w:rsidR="00D71151">
        <w:rPr>
          <w:color w:val="000000"/>
          <w:lang w:val="ru-RU" w:eastAsia="uk-UA"/>
        </w:rPr>
        <w:t>«</w:t>
      </w:r>
      <w:r w:rsidRPr="009172A8">
        <w:rPr>
          <w:color w:val="000000"/>
          <w:lang w:eastAsia="uk-UA"/>
        </w:rPr>
        <w:t>Джерело показника</w:t>
      </w:r>
      <w:r w:rsidR="00D71151">
        <w:rPr>
          <w:color w:val="000000"/>
          <w:lang w:val="ru-RU" w:eastAsia="uk-UA"/>
        </w:rPr>
        <w:t>»</w:t>
      </w:r>
      <w:r w:rsidRPr="009172A8">
        <w:rPr>
          <w:color w:val="000000"/>
          <w:lang w:eastAsia="uk-UA"/>
        </w:rPr>
        <w:t xml:space="preserve"> вказується джерело даних, на підставі яких визначається значення відповідного цільового показника. Такими джерелами можуть бути, зокрема: офіційна статистика, адміністративні дані органів державної влади та органів місцевого самоврядування, галузеві інформаційні системи, офіційні звіти, результати досліджень або інші достовірні джерела інформації. </w:t>
      </w:r>
    </w:p>
    <w:p w14:paraId="75EDC0C9" w14:textId="7699336E" w:rsidR="009172A8" w:rsidRDefault="009172A8" w:rsidP="00D71151">
      <w:pPr>
        <w:shd w:val="clear" w:color="auto" w:fill="FFFFFF"/>
        <w:ind w:firstLine="567"/>
        <w:jc w:val="both"/>
        <w:rPr>
          <w:color w:val="000000"/>
          <w:lang w:eastAsia="uk-UA"/>
        </w:rPr>
      </w:pPr>
      <w:r w:rsidRPr="009172A8">
        <w:rPr>
          <w:color w:val="000000"/>
          <w:lang w:eastAsia="uk-UA"/>
        </w:rPr>
        <w:t xml:space="preserve">У графі </w:t>
      </w:r>
      <w:r w:rsidR="00D71151" w:rsidRPr="00C73CFB">
        <w:rPr>
          <w:color w:val="000000"/>
          <w:lang w:eastAsia="uk-UA"/>
        </w:rPr>
        <w:t>«</w:t>
      </w:r>
      <w:r w:rsidRPr="009172A8">
        <w:rPr>
          <w:color w:val="000000"/>
          <w:lang w:eastAsia="uk-UA"/>
        </w:rPr>
        <w:t>Найменування індикатора вимірювання цільового показника n</w:t>
      </w:r>
      <w:r w:rsidR="00D71151" w:rsidRPr="00C73CFB">
        <w:rPr>
          <w:color w:val="000000"/>
          <w:lang w:eastAsia="uk-UA"/>
        </w:rPr>
        <w:t>»</w:t>
      </w:r>
      <w:r w:rsidRPr="009172A8">
        <w:rPr>
          <w:color w:val="000000"/>
          <w:lang w:eastAsia="uk-UA"/>
        </w:rPr>
        <w:t xml:space="preserve"> вказується порядковий номер індикатора вимірювання цільового показника шляхом внесення змін до назви графи, а також назва індикатора, за допомогою якого здійснюється вимірювання досягнення відповідного цільового показника. </w:t>
      </w:r>
    </w:p>
    <w:p w14:paraId="3C42DDA9" w14:textId="77777777" w:rsidR="001C6932" w:rsidRDefault="009172A8" w:rsidP="00D71151">
      <w:pPr>
        <w:shd w:val="clear" w:color="auto" w:fill="FFFFFF"/>
        <w:ind w:firstLine="567"/>
        <w:jc w:val="both"/>
        <w:rPr>
          <w:color w:val="000000"/>
          <w:lang w:eastAsia="uk-UA"/>
        </w:rPr>
      </w:pPr>
      <w:r w:rsidRPr="009172A8">
        <w:rPr>
          <w:color w:val="000000"/>
          <w:lang w:eastAsia="uk-UA"/>
        </w:rPr>
        <w:t xml:space="preserve">Індикатори вимірювання цільового показника визначаються у вигляді кількісних (абсолютних) значень та відображають конкретні параметри реалізації напряму публічного інвестування. </w:t>
      </w:r>
    </w:p>
    <w:p w14:paraId="31EEDD1E" w14:textId="77777777" w:rsidR="001C6932" w:rsidRDefault="001C6932" w:rsidP="00D71151">
      <w:pPr>
        <w:shd w:val="clear" w:color="auto" w:fill="FFFFFF"/>
        <w:ind w:firstLine="567"/>
        <w:jc w:val="both"/>
        <w:rPr>
          <w:color w:val="000000"/>
          <w:lang w:eastAsia="uk-UA"/>
        </w:rPr>
      </w:pPr>
      <w:r w:rsidRPr="001C6932">
        <w:rPr>
          <w:color w:val="000000"/>
          <w:lang w:eastAsia="uk-UA"/>
        </w:rPr>
        <w:lastRenderedPageBreak/>
        <w:t xml:space="preserve">Для кожного цільового показника необхідно визначати не менше одного індикатора вимірювання такого цільового показника. </w:t>
      </w:r>
    </w:p>
    <w:p w14:paraId="7429621B" w14:textId="49EC22A5" w:rsidR="001C6932" w:rsidRDefault="001C6932" w:rsidP="00D71151">
      <w:pPr>
        <w:shd w:val="clear" w:color="auto" w:fill="FFFFFF"/>
        <w:ind w:firstLine="567"/>
        <w:jc w:val="both"/>
        <w:rPr>
          <w:color w:val="000000"/>
          <w:lang w:eastAsia="uk-UA"/>
        </w:rPr>
      </w:pPr>
      <w:r w:rsidRPr="001C6932">
        <w:rPr>
          <w:color w:val="000000"/>
          <w:lang w:eastAsia="uk-UA"/>
        </w:rPr>
        <w:t xml:space="preserve">У графі </w:t>
      </w:r>
      <w:r w:rsidR="006C39B5" w:rsidRPr="00C73CFB">
        <w:rPr>
          <w:color w:val="000000"/>
          <w:lang w:eastAsia="uk-UA"/>
        </w:rPr>
        <w:t>«</w:t>
      </w:r>
      <w:r w:rsidRPr="001C6932">
        <w:rPr>
          <w:color w:val="000000"/>
          <w:lang w:eastAsia="uk-UA"/>
        </w:rPr>
        <w:t>Планується досягти (по наростаючій)</w:t>
      </w:r>
      <w:r w:rsidR="006C39B5" w:rsidRPr="00C73CFB">
        <w:rPr>
          <w:color w:val="000000"/>
          <w:lang w:eastAsia="uk-UA"/>
        </w:rPr>
        <w:t>»</w:t>
      </w:r>
      <w:r w:rsidRPr="001C6932">
        <w:rPr>
          <w:color w:val="000000"/>
          <w:lang w:eastAsia="uk-UA"/>
        </w:rPr>
        <w:t xml:space="preserve"> до індикатору вимірювання вказуються планові значення такого індикатору вимірювання у розрізі років реалізації напряму публічного інвестування з наростаючим підсумком. </w:t>
      </w:r>
    </w:p>
    <w:p w14:paraId="55C22B26" w14:textId="77777777" w:rsidR="001C6932" w:rsidRDefault="001C6932" w:rsidP="00D71151">
      <w:pPr>
        <w:shd w:val="clear" w:color="auto" w:fill="FFFFFF"/>
        <w:ind w:firstLine="567"/>
        <w:jc w:val="both"/>
        <w:rPr>
          <w:color w:val="000000"/>
          <w:lang w:eastAsia="uk-UA"/>
        </w:rPr>
      </w:pPr>
      <w:r w:rsidRPr="001C6932">
        <w:rPr>
          <w:color w:val="000000"/>
          <w:lang w:eastAsia="uk-UA"/>
        </w:rPr>
        <w:t xml:space="preserve">Поряд із значенням індикатора вимірювання цільового показника зазначається одиниця виміру, що використовується для визначення такого індикатора (наприклад: одиниць, об’єктів, кілометрів, осіб, гектарів, мегават тощо). Одиниця виміру повинна бути сталою для відповідного індикатора вимірювання протягом усього періоду реалізації напряму публічного інвестування. </w:t>
      </w:r>
    </w:p>
    <w:p w14:paraId="77D3354C" w14:textId="77777777" w:rsidR="001C6932" w:rsidRDefault="001C6932" w:rsidP="00D71151">
      <w:pPr>
        <w:shd w:val="clear" w:color="auto" w:fill="FFFFFF"/>
        <w:ind w:firstLine="567"/>
        <w:jc w:val="both"/>
        <w:rPr>
          <w:color w:val="000000"/>
          <w:lang w:eastAsia="uk-UA"/>
        </w:rPr>
      </w:pPr>
      <w:r w:rsidRPr="001C6932">
        <w:rPr>
          <w:color w:val="000000"/>
          <w:lang w:eastAsia="uk-UA"/>
        </w:rPr>
        <w:t xml:space="preserve">Під час підготовки публічного інвестиційного проекту або програми публічних інвестицій ініціатор повинен обрати відповідний напрям публічного інвестування, цільовий показник напряму та вказати значення відповідних індикаторів вимірювання такого цільового показника для підтвердження внеску реалізації такого проекту або програми у досягнення цілей такого напряму. </w:t>
      </w:r>
    </w:p>
    <w:p w14:paraId="1E7EDF05" w14:textId="77777777" w:rsidR="001C6932" w:rsidRDefault="001C6932" w:rsidP="00D71151">
      <w:pPr>
        <w:shd w:val="clear" w:color="auto" w:fill="FFFFFF"/>
        <w:ind w:firstLine="567"/>
        <w:jc w:val="both"/>
        <w:rPr>
          <w:color w:val="000000"/>
          <w:lang w:eastAsia="uk-UA"/>
        </w:rPr>
      </w:pPr>
      <w:r w:rsidRPr="001C6932">
        <w:rPr>
          <w:color w:val="000000"/>
          <w:lang w:eastAsia="uk-UA"/>
        </w:rPr>
        <w:t xml:space="preserve">Рядки та графи, які заповнюються для визначення цільового показника та індикатору(ів) вимірювання такого цільового показника для відповідного напряму публічного інвестування, є блоком цільового показника (далі – блок). </w:t>
      </w:r>
    </w:p>
    <w:p w14:paraId="6F422204" w14:textId="77777777" w:rsidR="00BE25A7" w:rsidRDefault="001C6932" w:rsidP="00D71151">
      <w:pPr>
        <w:shd w:val="clear" w:color="auto" w:fill="FFFFFF"/>
        <w:ind w:firstLine="567"/>
        <w:jc w:val="both"/>
        <w:rPr>
          <w:color w:val="000000"/>
          <w:lang w:eastAsia="uk-UA"/>
        </w:rPr>
      </w:pPr>
      <w:r w:rsidRPr="001C6932">
        <w:rPr>
          <w:color w:val="000000"/>
          <w:lang w:eastAsia="uk-UA"/>
        </w:rPr>
        <w:t xml:space="preserve">У разі коли для відповідного напряму публічного інвестування визначається більше ніж один цільовий показник, заповнюються наступні блоки із зазначенням порядкового номеру такого цільового показника. Кількість таких блоків визначається залежно від кількості цільових показників, визначених для відповідного напряму публічного інвестування. </w:t>
      </w:r>
    </w:p>
    <w:p w14:paraId="00B37BB2" w14:textId="77777777" w:rsidR="00BE25A7" w:rsidRDefault="001C6932" w:rsidP="00D71151">
      <w:pPr>
        <w:shd w:val="clear" w:color="auto" w:fill="FFFFFF"/>
        <w:ind w:firstLine="567"/>
        <w:jc w:val="both"/>
        <w:rPr>
          <w:color w:val="000000"/>
          <w:lang w:eastAsia="uk-UA"/>
        </w:rPr>
      </w:pPr>
      <w:r w:rsidRPr="001C6932">
        <w:rPr>
          <w:color w:val="000000"/>
          <w:lang w:eastAsia="uk-UA"/>
        </w:rPr>
        <w:t xml:space="preserve">Кожен заповнений блок має містити найменування цільового показника, його базові та планові значення та значення у розрізі років реалізації напряму публічного інвестування, джерела показника, а також значення відповідних індикаторів вимірювання такого показника. Заповнення блоків здійснюється за аналогією з попереднім блоком цільового показника. </w:t>
      </w:r>
    </w:p>
    <w:p w14:paraId="23271797" w14:textId="561C3653" w:rsidR="00BE25A7" w:rsidRDefault="001C6932" w:rsidP="00D71151">
      <w:pPr>
        <w:shd w:val="clear" w:color="auto" w:fill="FFFFFF"/>
        <w:ind w:firstLine="567"/>
        <w:jc w:val="both"/>
        <w:rPr>
          <w:color w:val="000000"/>
          <w:lang w:eastAsia="uk-UA"/>
        </w:rPr>
      </w:pPr>
      <w:r w:rsidRPr="001C6932">
        <w:rPr>
          <w:color w:val="000000"/>
          <w:lang w:eastAsia="uk-UA"/>
        </w:rPr>
        <w:t xml:space="preserve">У рядку </w:t>
      </w:r>
      <w:r w:rsidR="006C39B5" w:rsidRPr="00C73CFB">
        <w:rPr>
          <w:color w:val="000000"/>
          <w:lang w:eastAsia="uk-UA"/>
        </w:rPr>
        <w:t>«</w:t>
      </w:r>
      <w:r w:rsidRPr="001C6932">
        <w:rPr>
          <w:color w:val="000000"/>
          <w:lang w:eastAsia="uk-UA"/>
        </w:rPr>
        <w:t>Найменування критерію відповідності n (у разі наявності)</w:t>
      </w:r>
      <w:r w:rsidR="006C39B5" w:rsidRPr="00C73CFB">
        <w:rPr>
          <w:color w:val="000000"/>
          <w:lang w:eastAsia="uk-UA"/>
        </w:rPr>
        <w:t>»</w:t>
      </w:r>
      <w:r w:rsidRPr="001C6932">
        <w:rPr>
          <w:color w:val="000000"/>
          <w:lang w:eastAsia="uk-UA"/>
        </w:rPr>
        <w:t xml:space="preserve"> вказується порядковий номер критерію відповідності шляхом внесення змін до назви рядка, а також назва критерію відповідності, який визначає мінімально необхідну вимогу, відповідно до якої публічні інвестиційні проекти та/або програми публічних інвестицій можуть бути віднесені до відповідного напряму публічного інвестування. </w:t>
      </w:r>
    </w:p>
    <w:p w14:paraId="13A20B2B" w14:textId="2DC0CD57" w:rsidR="00256203" w:rsidRDefault="001C6932" w:rsidP="00D71151">
      <w:pPr>
        <w:shd w:val="clear" w:color="auto" w:fill="FFFFFF"/>
        <w:ind w:firstLine="567"/>
        <w:jc w:val="both"/>
        <w:rPr>
          <w:color w:val="000000"/>
          <w:lang w:eastAsia="uk-UA"/>
        </w:rPr>
      </w:pPr>
      <w:r w:rsidRPr="001C6932">
        <w:rPr>
          <w:color w:val="000000"/>
          <w:lang w:eastAsia="uk-UA"/>
        </w:rPr>
        <w:t xml:space="preserve">Критерії відповідності можуть визначатися з метою уточнення умов віднесення публічних інвестиційних проектів та програм публічних інвестицій до відповідного напряму публічного інвестування. Такі критерії повинні узгоджуватися із завданнями відповідного документа стратегічного планування та корелювати з індикаторами їх виконання, а також відображати основні ознаки відповідного напряму публічного інвестування. </w:t>
      </w:r>
    </w:p>
    <w:p w14:paraId="54857AAC" w14:textId="7F207D61" w:rsidR="003A4AD5" w:rsidRDefault="003A4AD5" w:rsidP="00D71151">
      <w:pPr>
        <w:shd w:val="clear" w:color="auto" w:fill="FFFFFF"/>
        <w:ind w:firstLine="567"/>
        <w:jc w:val="both"/>
        <w:rPr>
          <w:lang w:eastAsia="uk-UA"/>
        </w:rPr>
      </w:pPr>
      <w:r w:rsidRPr="003A4AD5">
        <w:rPr>
          <w:lang w:eastAsia="uk-UA"/>
        </w:rPr>
        <w:t xml:space="preserve">Критерії відповідності у разі їх визначення можуть формуватися у вигляді питань, на які передбачаються варіанти відповідей </w:t>
      </w:r>
      <w:r w:rsidR="006C39B5">
        <w:rPr>
          <w:lang w:val="ru-RU" w:eastAsia="uk-UA"/>
        </w:rPr>
        <w:t>«</w:t>
      </w:r>
      <w:r w:rsidRPr="003A4AD5">
        <w:rPr>
          <w:lang w:eastAsia="uk-UA"/>
        </w:rPr>
        <w:t>так / ні</w:t>
      </w:r>
      <w:r w:rsidR="006C39B5">
        <w:rPr>
          <w:lang w:val="ru-RU" w:eastAsia="uk-UA"/>
        </w:rPr>
        <w:t>»</w:t>
      </w:r>
      <w:r w:rsidRPr="003A4AD5">
        <w:rPr>
          <w:lang w:eastAsia="uk-UA"/>
        </w:rPr>
        <w:t>. Такі питання застосовуються під час підготовки публічних інвестиційних проектів та програм публічних інвестицій та використовуються як умова для віднесення відповідного проекту або програми до напряму публічного інвестування.</w:t>
      </w:r>
    </w:p>
    <w:p w14:paraId="2543E359" w14:textId="77777777" w:rsidR="003A4AD5" w:rsidRDefault="003A4AD5" w:rsidP="00D71151">
      <w:pPr>
        <w:shd w:val="clear" w:color="auto" w:fill="FFFFFF"/>
        <w:ind w:firstLine="567"/>
        <w:jc w:val="both"/>
        <w:rPr>
          <w:lang w:eastAsia="uk-UA"/>
        </w:rPr>
      </w:pPr>
      <w:r w:rsidRPr="003A4AD5">
        <w:rPr>
          <w:lang w:eastAsia="uk-UA"/>
        </w:rPr>
        <w:t xml:space="preserve">Критерії повинні забезпечувати, щоб такі публічні інвестиції були пов’язані з вирішенням проблем, які розв’язуються в межах відповідного стратегічного завдання, а також відповідати існуючим умовам, потребам заінтересованих сторін, часовим рамкам та наявним ресурсам. </w:t>
      </w:r>
    </w:p>
    <w:p w14:paraId="10F4DEB1" w14:textId="6B10BC6B" w:rsidR="003A4AD5" w:rsidRDefault="003A4AD5" w:rsidP="00D71151">
      <w:pPr>
        <w:shd w:val="clear" w:color="auto" w:fill="FFFFFF"/>
        <w:ind w:firstLine="567"/>
        <w:jc w:val="both"/>
        <w:rPr>
          <w:lang w:eastAsia="uk-UA"/>
        </w:rPr>
      </w:pPr>
      <w:r w:rsidRPr="003A4AD5">
        <w:rPr>
          <w:lang w:eastAsia="uk-UA"/>
        </w:rPr>
        <w:t xml:space="preserve">У разі необхідності визначення додаткового критерію відповідності заповнюється рядок </w:t>
      </w:r>
      <w:r w:rsidR="006C39B5" w:rsidRPr="00C73CFB">
        <w:rPr>
          <w:lang w:eastAsia="uk-UA"/>
        </w:rPr>
        <w:t>«</w:t>
      </w:r>
      <w:r w:rsidRPr="003A4AD5">
        <w:rPr>
          <w:lang w:eastAsia="uk-UA"/>
        </w:rPr>
        <w:t>Найменування критерію відповідності (n+1) (у разі наявності)</w:t>
      </w:r>
      <w:r w:rsidR="006C39B5" w:rsidRPr="00C73CFB">
        <w:rPr>
          <w:lang w:eastAsia="uk-UA"/>
        </w:rPr>
        <w:t>»</w:t>
      </w:r>
      <w:r w:rsidRPr="003A4AD5">
        <w:rPr>
          <w:lang w:eastAsia="uk-UA"/>
        </w:rPr>
        <w:t xml:space="preserve">, зокрема зазначається порядковий номер такого критерію відповідності шляхом внесення змін до назви рядка, а також назва цього критерію відповідності. </w:t>
      </w:r>
    </w:p>
    <w:p w14:paraId="04760D90" w14:textId="030A3B8C" w:rsidR="003A4AD5" w:rsidRDefault="003A4AD5" w:rsidP="00D71151">
      <w:pPr>
        <w:shd w:val="clear" w:color="auto" w:fill="FFFFFF"/>
        <w:ind w:firstLine="567"/>
        <w:jc w:val="both"/>
        <w:rPr>
          <w:lang w:eastAsia="uk-UA"/>
        </w:rPr>
      </w:pPr>
      <w:r w:rsidRPr="003A4AD5">
        <w:rPr>
          <w:lang w:eastAsia="uk-UA"/>
        </w:rPr>
        <w:t xml:space="preserve">У графах </w:t>
      </w:r>
      <w:r w:rsidR="006C39B5" w:rsidRPr="00C73CFB">
        <w:rPr>
          <w:lang w:eastAsia="uk-UA"/>
        </w:rPr>
        <w:t>«</w:t>
      </w:r>
      <w:r w:rsidRPr="003A4AD5">
        <w:rPr>
          <w:lang w:eastAsia="uk-UA"/>
        </w:rPr>
        <w:t>Назва діючих програм публічних інвестицій, що реалізуються в межах відповідного напряму (у разі наявності)</w:t>
      </w:r>
      <w:r w:rsidR="006C39B5" w:rsidRPr="00C73CFB">
        <w:rPr>
          <w:lang w:eastAsia="uk-UA"/>
        </w:rPr>
        <w:t>»</w:t>
      </w:r>
      <w:r w:rsidRPr="003A4AD5">
        <w:rPr>
          <w:lang w:eastAsia="uk-UA"/>
        </w:rPr>
        <w:t xml:space="preserve"> та </w:t>
      </w:r>
      <w:r w:rsidR="006C39B5" w:rsidRPr="00C73CFB">
        <w:rPr>
          <w:lang w:eastAsia="uk-UA"/>
        </w:rPr>
        <w:t>«</w:t>
      </w:r>
      <w:r w:rsidRPr="003A4AD5">
        <w:rPr>
          <w:lang w:eastAsia="uk-UA"/>
        </w:rPr>
        <w:t>Назва діючих публічних інвестиційних проектів, що реалізуються в межах відповідного напряму (у разі наявності)</w:t>
      </w:r>
      <w:r w:rsidR="006C39B5" w:rsidRPr="00C73CFB">
        <w:rPr>
          <w:lang w:eastAsia="uk-UA"/>
        </w:rPr>
        <w:t>»</w:t>
      </w:r>
      <w:r w:rsidRPr="003A4AD5">
        <w:rPr>
          <w:lang w:eastAsia="uk-UA"/>
        </w:rPr>
        <w:t xml:space="preserve"> вказуються відповідні назви програм публічних інвестицій або публічних інвестиційних проектів, реалізація яких уже розпочата або триває та які належать до відповідного напряму публічного інвестування. </w:t>
      </w:r>
    </w:p>
    <w:p w14:paraId="2FE1FA41" w14:textId="77777777" w:rsidR="00745682" w:rsidRDefault="003A4AD5" w:rsidP="00D71151">
      <w:pPr>
        <w:shd w:val="clear" w:color="auto" w:fill="FFFFFF"/>
        <w:ind w:firstLine="567"/>
        <w:jc w:val="both"/>
        <w:rPr>
          <w:lang w:eastAsia="uk-UA"/>
        </w:rPr>
      </w:pPr>
      <w:r w:rsidRPr="003A4AD5">
        <w:rPr>
          <w:lang w:eastAsia="uk-UA"/>
        </w:rPr>
        <w:lastRenderedPageBreak/>
        <w:t xml:space="preserve">У разі наявності таких програм або проектів у відповідних графах зазначається унікальний ідентифікатор в Єдиній інформаційній системі управління публічними інвестиційними проектами (DREAM). </w:t>
      </w:r>
    </w:p>
    <w:p w14:paraId="414092DD" w14:textId="77777777" w:rsidR="00745682" w:rsidRDefault="003A4AD5" w:rsidP="00D71151">
      <w:pPr>
        <w:shd w:val="clear" w:color="auto" w:fill="FFFFFF"/>
        <w:ind w:firstLine="567"/>
        <w:jc w:val="both"/>
        <w:rPr>
          <w:lang w:eastAsia="uk-UA"/>
        </w:rPr>
      </w:pPr>
      <w:r w:rsidRPr="003A4AD5">
        <w:rPr>
          <w:lang w:eastAsia="uk-UA"/>
        </w:rPr>
        <w:t xml:space="preserve">Зазначення такої інформації здійснюється з метою забезпечення узгодженості напряму публічного інвестування з уже розпочатими публічними інвестиційними проектами та програмами публічних інвестицій, а також для подальшого моніторингу їх реалізації. </w:t>
      </w:r>
    </w:p>
    <w:p w14:paraId="23565432" w14:textId="6492D869" w:rsidR="00745682" w:rsidRDefault="003A4AD5" w:rsidP="00D71151">
      <w:pPr>
        <w:shd w:val="clear" w:color="auto" w:fill="FFFFFF"/>
        <w:ind w:firstLine="567"/>
        <w:jc w:val="both"/>
        <w:rPr>
          <w:lang w:eastAsia="uk-UA"/>
        </w:rPr>
      </w:pPr>
      <w:r w:rsidRPr="003A4AD5">
        <w:rPr>
          <w:lang w:eastAsia="uk-UA"/>
        </w:rPr>
        <w:t xml:space="preserve">У рядку </w:t>
      </w:r>
      <w:r w:rsidR="006C39B5">
        <w:rPr>
          <w:lang w:val="ru-RU" w:eastAsia="uk-UA"/>
        </w:rPr>
        <w:t>«</w:t>
      </w:r>
      <w:r w:rsidRPr="003A4AD5">
        <w:rPr>
          <w:lang w:eastAsia="uk-UA"/>
        </w:rPr>
        <w:t>Додаткова інформація</w:t>
      </w:r>
      <w:r w:rsidR="006C39B5">
        <w:rPr>
          <w:lang w:val="ru-RU" w:eastAsia="uk-UA"/>
        </w:rPr>
        <w:t>»</w:t>
      </w:r>
      <w:r w:rsidRPr="003A4AD5">
        <w:rPr>
          <w:lang w:eastAsia="uk-UA"/>
        </w:rPr>
        <w:t xml:space="preserve"> вказується інформація, яка не була охоплена попередніми графами та рядками пропозиції до </w:t>
      </w:r>
      <w:r w:rsidR="006C39B5">
        <w:rPr>
          <w:lang w:val="ru-RU" w:eastAsia="uk-UA"/>
        </w:rPr>
        <w:t>с</w:t>
      </w:r>
      <w:r w:rsidRPr="003A4AD5">
        <w:rPr>
          <w:lang w:eastAsia="uk-UA"/>
        </w:rPr>
        <w:t xml:space="preserve">ередньострокового плану, а також інші відомості, які необхідно врахувати під час формування </w:t>
      </w:r>
      <w:r w:rsidR="006C39B5">
        <w:rPr>
          <w:lang w:val="ru-RU" w:eastAsia="uk-UA"/>
        </w:rPr>
        <w:t>с</w:t>
      </w:r>
      <w:r w:rsidRPr="003A4AD5">
        <w:rPr>
          <w:lang w:eastAsia="uk-UA"/>
        </w:rPr>
        <w:t xml:space="preserve">ередньострокового плану. </w:t>
      </w:r>
    </w:p>
    <w:p w14:paraId="19E8CB18" w14:textId="77777777" w:rsidR="00745682" w:rsidRDefault="003A4AD5" w:rsidP="00D71151">
      <w:pPr>
        <w:shd w:val="clear" w:color="auto" w:fill="FFFFFF"/>
        <w:ind w:firstLine="567"/>
        <w:jc w:val="both"/>
        <w:rPr>
          <w:lang w:eastAsia="uk-UA"/>
        </w:rPr>
      </w:pPr>
      <w:r w:rsidRPr="003A4AD5">
        <w:rPr>
          <w:lang w:eastAsia="uk-UA"/>
        </w:rPr>
        <w:t xml:space="preserve">У цьому рядку, зокрема, можуть зазначатися: </w:t>
      </w:r>
    </w:p>
    <w:p w14:paraId="0866B263" w14:textId="77777777" w:rsidR="00745682" w:rsidRDefault="003A4AD5" w:rsidP="00D71151">
      <w:pPr>
        <w:shd w:val="clear" w:color="auto" w:fill="FFFFFF"/>
        <w:ind w:firstLine="567"/>
        <w:jc w:val="both"/>
        <w:rPr>
          <w:lang w:eastAsia="uk-UA"/>
        </w:rPr>
      </w:pPr>
      <w:r w:rsidRPr="003A4AD5">
        <w:rPr>
          <w:lang w:eastAsia="uk-UA"/>
        </w:rPr>
        <w:t xml:space="preserve">1) обґрунтування визначення напряму публічного інвестування у довільній формі, у тому числі пояснення причин, з яких відповідний напрям пропонується визначити пріоритетним для відповідної галузі (сектору) для публічного інвестування на регіональному або місцевому рівні; </w:t>
      </w:r>
    </w:p>
    <w:p w14:paraId="448B702F" w14:textId="4024F84A" w:rsidR="00745682" w:rsidRDefault="003A4AD5" w:rsidP="00D71151">
      <w:pPr>
        <w:shd w:val="clear" w:color="auto" w:fill="FFFFFF"/>
        <w:ind w:firstLine="567"/>
        <w:jc w:val="both"/>
        <w:rPr>
          <w:lang w:eastAsia="uk-UA"/>
        </w:rPr>
      </w:pPr>
      <w:r w:rsidRPr="003A4AD5">
        <w:rPr>
          <w:lang w:eastAsia="uk-UA"/>
        </w:rPr>
        <w:t xml:space="preserve">2) перелік документів та матеріалів, що додаються до пропозиції, зокрема аналітичні матеріали, дослідження, технічні завдання, фінансові розрахунки, таблиці або інші документи, які підтверджують або деталізують інформацію, зазначену у пропозиції до </w:t>
      </w:r>
      <w:r w:rsidR="006C39B5" w:rsidRPr="00C73CFB">
        <w:rPr>
          <w:lang w:eastAsia="uk-UA"/>
        </w:rPr>
        <w:t>с</w:t>
      </w:r>
      <w:r w:rsidRPr="003A4AD5">
        <w:rPr>
          <w:lang w:eastAsia="uk-UA"/>
        </w:rPr>
        <w:t xml:space="preserve">ередньострокового плану; </w:t>
      </w:r>
    </w:p>
    <w:p w14:paraId="064460C7" w14:textId="31B8E5F3" w:rsidR="005C49E1" w:rsidRDefault="003A4AD5" w:rsidP="00D71151">
      <w:pPr>
        <w:shd w:val="clear" w:color="auto" w:fill="FFFFFF"/>
        <w:ind w:firstLine="567"/>
        <w:jc w:val="both"/>
        <w:rPr>
          <w:lang w:eastAsia="uk-UA"/>
        </w:rPr>
      </w:pPr>
      <w:r w:rsidRPr="003A4AD5">
        <w:rPr>
          <w:lang w:eastAsia="uk-UA"/>
        </w:rPr>
        <w:t>3) секторально-специфічні питання, що враховують особливості відповідної галузі (сектору) для публічного інвестування, специфіку територіальної громади, а також особливості підготовки,</w:t>
      </w:r>
      <w:r w:rsidR="005C49E1" w:rsidRPr="005C49E1">
        <w:t xml:space="preserve"> </w:t>
      </w:r>
      <w:r w:rsidR="005C49E1" w:rsidRPr="005C49E1">
        <w:rPr>
          <w:lang w:eastAsia="uk-UA"/>
        </w:rPr>
        <w:t>оцінки та реалізації публічних інвестиційних проектів і програм публічних інвестицій (далі – блок секторально-специфічних питань).</w:t>
      </w:r>
    </w:p>
    <w:p w14:paraId="507CA1A4" w14:textId="77777777" w:rsidR="005C49E1" w:rsidRDefault="005C49E1" w:rsidP="00D71151">
      <w:pPr>
        <w:shd w:val="clear" w:color="auto" w:fill="FFFFFF"/>
        <w:ind w:firstLine="567"/>
        <w:jc w:val="both"/>
        <w:rPr>
          <w:lang w:eastAsia="uk-UA"/>
        </w:rPr>
      </w:pPr>
      <w:r w:rsidRPr="005C49E1">
        <w:rPr>
          <w:lang w:eastAsia="uk-UA"/>
        </w:rPr>
        <w:t xml:space="preserve">Секторально-специфічні питання можуть формуватися з метою уточнення окремих аспектів підготовки, оцінки та відбору публічних інвестиційних проектів і програм публічних інвестицій, що плануються до реалізації в межах відповідного напряму публічного інвестування, та застосовуються у випадках, коли такі аспекти не охоплені критеріями відповідності напряму публічного інвестування та/або загальними інструментами оцінки таких проектів і програм. </w:t>
      </w:r>
    </w:p>
    <w:p w14:paraId="5C891ACA" w14:textId="713FF9CE" w:rsidR="005C49E1" w:rsidRDefault="005C49E1" w:rsidP="00D71151">
      <w:pPr>
        <w:shd w:val="clear" w:color="auto" w:fill="FFFFFF"/>
        <w:ind w:firstLine="567"/>
        <w:jc w:val="both"/>
        <w:rPr>
          <w:lang w:eastAsia="uk-UA"/>
        </w:rPr>
      </w:pPr>
      <w:r w:rsidRPr="005C49E1">
        <w:rPr>
          <w:lang w:eastAsia="uk-UA"/>
        </w:rPr>
        <w:t xml:space="preserve">Також ці питання можуть використовуватися під час проведення галузевої (секторальної) оцінки публічних інвестиційних проектів і програм публічних інвестицій, формування галузевих (секторальних) проектних портфелів територіальної громади, а також під час формування єдиного проектного портфеля публічних інвестицій територіальної громади. </w:t>
      </w:r>
    </w:p>
    <w:p w14:paraId="56AA2973" w14:textId="77777777" w:rsidR="0067619E" w:rsidRDefault="005C49E1" w:rsidP="00D71151">
      <w:pPr>
        <w:shd w:val="clear" w:color="auto" w:fill="FFFFFF"/>
        <w:ind w:firstLine="567"/>
        <w:jc w:val="both"/>
        <w:rPr>
          <w:lang w:eastAsia="uk-UA"/>
        </w:rPr>
      </w:pPr>
      <w:r w:rsidRPr="005C49E1">
        <w:rPr>
          <w:lang w:eastAsia="uk-UA"/>
        </w:rPr>
        <w:t xml:space="preserve">Секторально-специфічні питання можуть включати: </w:t>
      </w:r>
    </w:p>
    <w:p w14:paraId="315F766E" w14:textId="77777777" w:rsidR="0067619E" w:rsidRDefault="005C49E1" w:rsidP="00D71151">
      <w:pPr>
        <w:shd w:val="clear" w:color="auto" w:fill="FFFFFF"/>
        <w:ind w:firstLine="567"/>
        <w:jc w:val="both"/>
        <w:rPr>
          <w:lang w:eastAsia="uk-UA"/>
        </w:rPr>
      </w:pPr>
      <w:r w:rsidRPr="005C49E1">
        <w:rPr>
          <w:lang w:eastAsia="uk-UA"/>
        </w:rPr>
        <w:t xml:space="preserve">секторальні питання, відповіді на які надаються відповідальним структурним підрозділом під час проведення галузевої (секторальної) оцінки проектів та програм публічних інвестицій; </w:t>
      </w:r>
    </w:p>
    <w:p w14:paraId="16B41A75" w14:textId="77777777" w:rsidR="0067619E" w:rsidRDefault="005C49E1" w:rsidP="00D71151">
      <w:pPr>
        <w:shd w:val="clear" w:color="auto" w:fill="FFFFFF"/>
        <w:ind w:firstLine="567"/>
        <w:jc w:val="both"/>
        <w:rPr>
          <w:lang w:eastAsia="uk-UA"/>
        </w:rPr>
      </w:pPr>
      <w:r w:rsidRPr="005C49E1">
        <w:rPr>
          <w:lang w:eastAsia="uk-UA"/>
        </w:rPr>
        <w:t xml:space="preserve">контрольні питання, відповіді на які надаються ініціатором публічного інвестиційного проекту або програми публічних інвестицій під час підготовки відповідної проектної пропозиції. </w:t>
      </w:r>
    </w:p>
    <w:p w14:paraId="26B1D802" w14:textId="77777777" w:rsidR="0067619E" w:rsidRDefault="005C49E1" w:rsidP="00D71151">
      <w:pPr>
        <w:shd w:val="clear" w:color="auto" w:fill="FFFFFF"/>
        <w:ind w:firstLine="567"/>
        <w:jc w:val="both"/>
        <w:rPr>
          <w:lang w:eastAsia="uk-UA"/>
        </w:rPr>
      </w:pPr>
      <w:r w:rsidRPr="005C49E1">
        <w:rPr>
          <w:lang w:eastAsia="uk-UA"/>
        </w:rPr>
        <w:t xml:space="preserve">Контрольні питання формуються з підготовленими варіантами відповідей таким чином, щоб забезпечити отримання необхідної інформації для надання відповідей на певні секторальні питання. </w:t>
      </w:r>
    </w:p>
    <w:p w14:paraId="344CA487" w14:textId="77777777" w:rsidR="0067619E" w:rsidRDefault="005C49E1" w:rsidP="00D71151">
      <w:pPr>
        <w:shd w:val="clear" w:color="auto" w:fill="FFFFFF"/>
        <w:ind w:firstLine="567"/>
        <w:jc w:val="both"/>
        <w:rPr>
          <w:lang w:eastAsia="uk-UA"/>
        </w:rPr>
      </w:pPr>
      <w:r w:rsidRPr="005C49E1">
        <w:rPr>
          <w:lang w:eastAsia="uk-UA"/>
        </w:rPr>
        <w:t xml:space="preserve">У разі визначення секторального питання рекомендується формувати щонайменше одне контрольне питання. </w:t>
      </w:r>
    </w:p>
    <w:p w14:paraId="5E830DC2" w14:textId="6A2D951E" w:rsidR="0067619E" w:rsidRDefault="005C49E1" w:rsidP="00D71151">
      <w:pPr>
        <w:shd w:val="clear" w:color="auto" w:fill="FFFFFF"/>
        <w:ind w:firstLine="567"/>
        <w:jc w:val="both"/>
        <w:rPr>
          <w:lang w:eastAsia="uk-UA"/>
        </w:rPr>
      </w:pPr>
      <w:r w:rsidRPr="005C49E1">
        <w:rPr>
          <w:lang w:eastAsia="uk-UA"/>
        </w:rPr>
        <w:t xml:space="preserve">Блок секторально-специфічних питань є опційним, та інформація у ньому зазначається лише у разі наявності потреби врахування особливостей відповідної галузі (сектору) для публічного інвестування або специфіки територіальної громади. </w:t>
      </w:r>
    </w:p>
    <w:p w14:paraId="716C37FA" w14:textId="2D2E4038" w:rsidR="003A4AD5" w:rsidRDefault="005C49E1" w:rsidP="00D71151">
      <w:pPr>
        <w:shd w:val="clear" w:color="auto" w:fill="FFFFFF"/>
        <w:ind w:firstLine="567"/>
        <w:jc w:val="both"/>
        <w:rPr>
          <w:lang w:eastAsia="uk-UA"/>
        </w:rPr>
      </w:pPr>
      <w:r w:rsidRPr="005C49E1">
        <w:rPr>
          <w:lang w:eastAsia="uk-UA"/>
        </w:rPr>
        <w:t xml:space="preserve">З урахуванням інформації, викладеної у пропозиції до </w:t>
      </w:r>
      <w:r w:rsidR="006C39B5">
        <w:rPr>
          <w:lang w:val="ru-RU" w:eastAsia="uk-UA"/>
        </w:rPr>
        <w:t>с</w:t>
      </w:r>
      <w:r w:rsidRPr="005C49E1">
        <w:rPr>
          <w:lang w:eastAsia="uk-UA"/>
        </w:rPr>
        <w:t xml:space="preserve">ередньострокового плану, секторальні структурні підрозділи заповнюють таблицю </w:t>
      </w:r>
      <w:r w:rsidR="006C39B5">
        <w:rPr>
          <w:lang w:val="ru-RU" w:eastAsia="uk-UA"/>
        </w:rPr>
        <w:t>«</w:t>
      </w:r>
      <w:r w:rsidRPr="005C49E1">
        <w:rPr>
          <w:lang w:eastAsia="uk-UA"/>
        </w:rPr>
        <w:t>Рейтинговий список напрямів публічного інвестування у розрізі галузі (сектора) для публічного інвестування</w:t>
      </w:r>
      <w:r w:rsidR="006C39B5">
        <w:rPr>
          <w:lang w:val="ru-RU" w:eastAsia="uk-UA"/>
        </w:rPr>
        <w:t>»</w:t>
      </w:r>
      <w:r w:rsidRPr="005C49E1">
        <w:rPr>
          <w:lang w:eastAsia="uk-UA"/>
        </w:rPr>
        <w:t xml:space="preserve"> за формою згідно з </w:t>
      </w:r>
      <w:r w:rsidR="002209A6" w:rsidRPr="002209A6">
        <w:rPr>
          <w:lang w:eastAsia="uk-UA"/>
        </w:rPr>
        <w:t>додатком</w:t>
      </w:r>
      <w:r w:rsidR="002209A6" w:rsidRPr="002209A6">
        <w:rPr>
          <w:lang w:val="ru-RU" w:eastAsia="uk-UA"/>
        </w:rPr>
        <w:t> 2</w:t>
      </w:r>
      <w:r w:rsidRPr="002209A6">
        <w:rPr>
          <w:lang w:eastAsia="uk-UA"/>
        </w:rPr>
        <w:t xml:space="preserve"> до цього листа.</w:t>
      </w:r>
    </w:p>
    <w:p w14:paraId="00EA00C2" w14:textId="77777777" w:rsidR="00313DD0" w:rsidRDefault="00912612" w:rsidP="00D71151">
      <w:pPr>
        <w:shd w:val="clear" w:color="auto" w:fill="FFFFFF"/>
        <w:ind w:firstLine="567"/>
        <w:jc w:val="both"/>
        <w:rPr>
          <w:lang w:eastAsia="uk-UA"/>
        </w:rPr>
      </w:pPr>
      <w:r w:rsidRPr="00912612">
        <w:rPr>
          <w:lang w:eastAsia="uk-UA"/>
        </w:rPr>
        <w:t xml:space="preserve">Зазначена таблиця формується з метою узагальнення напрямів публічного інвестування у межах відповідної галузі (сектору) для публічного інвестування та повинна відображати послідовність напрямів публічного інвестування відповідно до визначеного місця такого </w:t>
      </w:r>
      <w:r w:rsidRPr="00912612">
        <w:rPr>
          <w:lang w:eastAsia="uk-UA"/>
        </w:rPr>
        <w:lastRenderedPageBreak/>
        <w:t xml:space="preserve">напряму у рейтингу, відповідні підсектори галузей (секторів) для публічного інвестування, а також орієнтовні фінансові потреби для здійснення публічних інвестицій за такими напрямами. </w:t>
      </w:r>
    </w:p>
    <w:p w14:paraId="1F32D499" w14:textId="3C151CE0" w:rsidR="00912612" w:rsidRDefault="00912612" w:rsidP="00D71151">
      <w:pPr>
        <w:shd w:val="clear" w:color="auto" w:fill="FFFFFF"/>
        <w:ind w:firstLine="567"/>
        <w:jc w:val="both"/>
        <w:rPr>
          <w:lang w:eastAsia="uk-UA"/>
        </w:rPr>
      </w:pPr>
      <w:r w:rsidRPr="00912612">
        <w:rPr>
          <w:lang w:eastAsia="uk-UA"/>
        </w:rPr>
        <w:t xml:space="preserve">Під час підготовки пропозицій до </w:t>
      </w:r>
      <w:r w:rsidR="006C39B5" w:rsidRPr="00C73CFB">
        <w:rPr>
          <w:lang w:eastAsia="uk-UA"/>
        </w:rPr>
        <w:t>с</w:t>
      </w:r>
      <w:r w:rsidRPr="00912612">
        <w:rPr>
          <w:lang w:eastAsia="uk-UA"/>
        </w:rPr>
        <w:t>ередньострокового плану секторальним структурним підрозділам слід враховувати, що напрям публічного інвестування не є окремим публічним інвестиційним проектом, програмою публічних інвестицій або окремим об’єктом будівництва. Напрям публічного інвестування</w:t>
      </w:r>
      <w:r w:rsidR="00313DD0">
        <w:rPr>
          <w:lang w:eastAsia="uk-UA"/>
        </w:rPr>
        <w:t xml:space="preserve"> </w:t>
      </w:r>
      <w:r w:rsidR="00313DD0" w:rsidRPr="00313DD0">
        <w:rPr>
          <w:lang w:eastAsia="uk-UA"/>
        </w:rPr>
        <w:t>формує стратегічно пов’язану сукупність публічних інвестиційних проектів та/або програм публічних інвестицій, реалізація яких забезпечує досягнення відповідних цільових показників у межах відповідної галузі (сектора) для публічного інвестування. Один напрям публічного інвестування може включати декілька публічних інвестиційних проектів, декілька програм публічних інвестицій, декілька об’єктів будівництва, а також такі проекти та програми, що реалізуються за рахунок різних джерел фінансування.</w:t>
      </w:r>
    </w:p>
    <w:p w14:paraId="3810C0F3" w14:textId="0404B6D0" w:rsidR="00C45EC6" w:rsidRDefault="00C45EC6" w:rsidP="00D71151">
      <w:pPr>
        <w:shd w:val="clear" w:color="auto" w:fill="FFFFFF"/>
        <w:ind w:firstLine="567"/>
        <w:jc w:val="both"/>
        <w:rPr>
          <w:lang w:eastAsia="uk-UA"/>
        </w:rPr>
      </w:pPr>
      <w:r w:rsidRPr="00C45EC6">
        <w:rPr>
          <w:lang w:eastAsia="uk-UA"/>
        </w:rPr>
        <w:t xml:space="preserve">Секторальні структурні підрозділи протягом 15 робочих днів з дня отримання запиту забезпечують складання пропозицій до </w:t>
      </w:r>
      <w:r w:rsidR="006C39B5" w:rsidRPr="00C73CFB">
        <w:rPr>
          <w:lang w:eastAsia="uk-UA"/>
        </w:rPr>
        <w:t>с</w:t>
      </w:r>
      <w:r w:rsidRPr="00C45EC6">
        <w:rPr>
          <w:lang w:eastAsia="uk-UA"/>
        </w:rPr>
        <w:t>ередньострокового плану за запропонованою формою і подання їх</w:t>
      </w:r>
      <w:r>
        <w:rPr>
          <w:lang w:eastAsia="uk-UA"/>
        </w:rPr>
        <w:t xml:space="preserve"> відділу економічного розвитку та інвестицій Вишгородської міської ради.</w:t>
      </w:r>
    </w:p>
    <w:p w14:paraId="4F75CC28" w14:textId="076DF1F4" w:rsidR="00C45EC6" w:rsidRPr="00256203" w:rsidRDefault="00B33382" w:rsidP="00D71151">
      <w:pPr>
        <w:shd w:val="clear" w:color="auto" w:fill="FFFFFF"/>
        <w:ind w:firstLine="567"/>
        <w:jc w:val="both"/>
        <w:rPr>
          <w:lang w:eastAsia="uk-UA"/>
        </w:rPr>
      </w:pPr>
      <w:r w:rsidRPr="00B33382">
        <w:rPr>
          <w:lang w:eastAsia="uk-UA"/>
        </w:rPr>
        <w:t>Подання таких пропозицій рекомендується здійснювати в електронній формі з використанням систем електронного документообігу.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14:paraId="4A931D5A" w14:textId="0A652D2E" w:rsidR="00256203" w:rsidRPr="00256203" w:rsidRDefault="00256203" w:rsidP="00D71151">
      <w:pPr>
        <w:ind w:firstLine="567"/>
        <w:jc w:val="both"/>
        <w:rPr>
          <w:lang w:eastAsia="uk-UA"/>
        </w:rPr>
      </w:pPr>
      <w:r w:rsidRPr="00256203">
        <w:rPr>
          <w:color w:val="000000"/>
          <w:lang w:eastAsia="uk-UA"/>
        </w:rPr>
        <w:t xml:space="preserve">У разі виявлення за результатами аналізу поданих пропозицій невідповідності пропозиції до середньострокового плану вимогам інструктивного листа </w:t>
      </w:r>
      <w:r w:rsidR="008D4D64">
        <w:t>відділ</w:t>
      </w:r>
      <w:r w:rsidR="008D4D64" w:rsidRPr="005E41E1">
        <w:t xml:space="preserve"> економ</w:t>
      </w:r>
      <w:r w:rsidR="0063135E">
        <w:t>ічного розвитку та інвестицій</w:t>
      </w:r>
      <w:r w:rsidR="008D4D64" w:rsidRPr="005E41E1">
        <w:t xml:space="preserve"> Вишгородської міської ради</w:t>
      </w:r>
      <w:r w:rsidRPr="00256203">
        <w:rPr>
          <w:color w:val="000000"/>
          <w:lang w:eastAsia="uk-UA"/>
        </w:rPr>
        <w:t xml:space="preserve"> </w:t>
      </w:r>
      <w:r w:rsidR="004F607B" w:rsidRPr="004F607B">
        <w:rPr>
          <w:color w:val="000000"/>
          <w:lang w:eastAsia="uk-UA"/>
        </w:rPr>
        <w:t>протягом десяти робочих днів з дня отримання такої пропозиції повертає її для доопрацювання секторальному структурному підрозділу шляхом надсилання повідомлення із зазначенням відповідних зауважень та обґрунтувань.</w:t>
      </w:r>
      <w:r w:rsidR="004F607B">
        <w:rPr>
          <w:color w:val="000000"/>
          <w:lang w:eastAsia="uk-UA"/>
        </w:rPr>
        <w:t xml:space="preserve"> </w:t>
      </w:r>
    </w:p>
    <w:p w14:paraId="08D9F066" w14:textId="69A7B49D" w:rsidR="00256203" w:rsidRDefault="00AC7F28" w:rsidP="00D71151">
      <w:pPr>
        <w:ind w:firstLine="567"/>
        <w:jc w:val="both"/>
        <w:rPr>
          <w:color w:val="000000"/>
          <w:lang w:eastAsia="uk-UA"/>
        </w:rPr>
      </w:pPr>
      <w:r w:rsidRPr="00AC7F28">
        <w:rPr>
          <w:color w:val="000000"/>
          <w:lang w:eastAsia="uk-UA"/>
        </w:rPr>
        <w:t xml:space="preserve">Секторальний структурний підрозділ протягом трьох робочих днів з дня отримання повідомлення про необхідність доопрацювання забезпечує доопрацювання пропозиції до </w:t>
      </w:r>
      <w:r w:rsidR="006C39B5" w:rsidRPr="00C73CFB">
        <w:rPr>
          <w:color w:val="000000"/>
          <w:lang w:eastAsia="uk-UA"/>
        </w:rPr>
        <w:t>с</w:t>
      </w:r>
      <w:r w:rsidRPr="00AC7F28">
        <w:rPr>
          <w:color w:val="000000"/>
          <w:lang w:eastAsia="uk-UA"/>
        </w:rPr>
        <w:t>ередньострокового плану та повторне подання її</w:t>
      </w:r>
      <w:r w:rsidR="00256203" w:rsidRPr="00256203">
        <w:rPr>
          <w:color w:val="000000"/>
          <w:lang w:eastAsia="uk-UA"/>
        </w:rPr>
        <w:t xml:space="preserve"> </w:t>
      </w:r>
      <w:r w:rsidR="008D4D64">
        <w:t>відділу</w:t>
      </w:r>
      <w:r w:rsidR="00E43130">
        <w:t xml:space="preserve"> економічного розвитку та інвестицій</w:t>
      </w:r>
      <w:r w:rsidR="008D4D64" w:rsidRPr="005E41E1">
        <w:t xml:space="preserve"> Вишгородської міської ради</w:t>
      </w:r>
      <w:r w:rsidR="00256203" w:rsidRPr="00256203">
        <w:rPr>
          <w:color w:val="000000"/>
          <w:lang w:eastAsia="uk-UA"/>
        </w:rPr>
        <w:t>.</w:t>
      </w:r>
    </w:p>
    <w:p w14:paraId="46D58F67" w14:textId="6FB6C5B7" w:rsidR="006E7C58" w:rsidRDefault="006E7C58" w:rsidP="00D71151">
      <w:pPr>
        <w:ind w:firstLine="567"/>
        <w:jc w:val="both"/>
        <w:rPr>
          <w:lang w:eastAsia="uk-UA"/>
        </w:rPr>
      </w:pPr>
      <w:r>
        <w:t>Відділ</w:t>
      </w:r>
      <w:r w:rsidRPr="005E41E1">
        <w:t xml:space="preserve"> </w:t>
      </w:r>
      <w:r>
        <w:t>економічного розвитку та інвестицій</w:t>
      </w:r>
      <w:r w:rsidRPr="005E41E1">
        <w:t xml:space="preserve"> Вишгородської міської ради</w:t>
      </w:r>
      <w:r w:rsidRPr="006E7C58">
        <w:rPr>
          <w:lang w:eastAsia="uk-UA"/>
        </w:rPr>
        <w:t xml:space="preserve"> проводить повторний аналіз доопрацьованих секторальним структурним підрозділом пропозицій до </w:t>
      </w:r>
      <w:r w:rsidR="006C39B5" w:rsidRPr="00C73CFB">
        <w:rPr>
          <w:lang w:eastAsia="uk-UA"/>
        </w:rPr>
        <w:t>с</w:t>
      </w:r>
      <w:r w:rsidRPr="006E7C58">
        <w:rPr>
          <w:lang w:eastAsia="uk-UA"/>
        </w:rPr>
        <w:t>ередньострокового плану протягом п’яти робочих днів з дня їх отримання.</w:t>
      </w:r>
      <w:r>
        <w:rPr>
          <w:lang w:eastAsia="uk-UA"/>
        </w:rPr>
        <w:t xml:space="preserve"> </w:t>
      </w:r>
    </w:p>
    <w:p w14:paraId="29E7C6DB" w14:textId="1694A247" w:rsidR="00D50733" w:rsidRDefault="00D50733" w:rsidP="00D71151">
      <w:pPr>
        <w:ind w:firstLine="567"/>
        <w:jc w:val="both"/>
        <w:rPr>
          <w:lang w:eastAsia="uk-UA"/>
        </w:rPr>
      </w:pPr>
      <w:r>
        <w:rPr>
          <w:lang w:eastAsia="uk-UA"/>
        </w:rPr>
        <w:t xml:space="preserve">Управління фінансів </w:t>
      </w:r>
      <w:r>
        <w:rPr>
          <w:color w:val="000000"/>
          <w:shd w:val="clear" w:color="auto" w:fill="FFFFFF"/>
          <w:lang w:eastAsia="uk-UA"/>
        </w:rPr>
        <w:t>Вишгородської міської ради</w:t>
      </w:r>
      <w:r w:rsidRPr="00D50733">
        <w:rPr>
          <w:lang w:eastAsia="uk-UA"/>
        </w:rPr>
        <w:t xml:space="preserve"> не пізніше 20 липня доводить до </w:t>
      </w:r>
      <w:r w:rsidR="00392DC6">
        <w:t>відділу економічного розвитку та інвестицій</w:t>
      </w:r>
      <w:r w:rsidR="00392DC6" w:rsidRPr="005E41E1">
        <w:t xml:space="preserve"> Вишгородської міської ради</w:t>
      </w:r>
      <w:r w:rsidR="00392DC6" w:rsidRPr="00D50733">
        <w:rPr>
          <w:lang w:eastAsia="uk-UA"/>
        </w:rPr>
        <w:t xml:space="preserve"> </w:t>
      </w:r>
      <w:r w:rsidRPr="00D50733">
        <w:rPr>
          <w:lang w:eastAsia="uk-UA"/>
        </w:rPr>
        <w:t>інформацію щодо орієнтовного граничного сукупного обсягу публічних інвестицій на середньостроковий період у розрізі джерел фінансового забезпечення.</w:t>
      </w:r>
    </w:p>
    <w:p w14:paraId="1899A21A" w14:textId="77777777" w:rsidR="009005BA" w:rsidRDefault="0068580C" w:rsidP="00D71151">
      <w:pPr>
        <w:ind w:firstLine="567"/>
        <w:jc w:val="both"/>
        <w:rPr>
          <w:lang w:eastAsia="uk-UA"/>
        </w:rPr>
      </w:pPr>
      <w:r>
        <w:t>Відділ</w:t>
      </w:r>
      <w:r w:rsidRPr="005E41E1">
        <w:t xml:space="preserve"> </w:t>
      </w:r>
      <w:r>
        <w:t>економічного розвитку та інвестицій</w:t>
      </w:r>
      <w:r w:rsidRPr="005E41E1">
        <w:t xml:space="preserve"> Вишгородської міської ради</w:t>
      </w:r>
      <w:r w:rsidRPr="0068580C">
        <w:rPr>
          <w:lang w:eastAsia="uk-UA"/>
        </w:rPr>
        <w:t xml:space="preserve"> протягом п’яти робочих днів з дня доведення </w:t>
      </w:r>
      <w:r>
        <w:rPr>
          <w:lang w:eastAsia="uk-UA"/>
        </w:rPr>
        <w:t xml:space="preserve">управлінням фінансів </w:t>
      </w:r>
      <w:r>
        <w:rPr>
          <w:color w:val="000000"/>
          <w:shd w:val="clear" w:color="auto" w:fill="FFFFFF"/>
          <w:lang w:eastAsia="uk-UA"/>
        </w:rPr>
        <w:t>Вишгородської міської ради</w:t>
      </w:r>
      <w:r w:rsidRPr="0068580C">
        <w:rPr>
          <w:lang w:eastAsia="uk-UA"/>
        </w:rPr>
        <w:t xml:space="preserve"> інформації щодо орієнтовного граничного сукупного обсягу публічних інвестицій на середньостроковий період формує пропозиції щодо попереднього розподілу такого обсягу публічних інвестицій між галузями (секторами) для публічного інвестування та визначення основних напрямів публічного інвестування в рамках відповідних галузей (секторів) з урахуванням: </w:t>
      </w:r>
    </w:p>
    <w:p w14:paraId="01A87D6B" w14:textId="77777777" w:rsidR="009005BA" w:rsidRDefault="0068580C" w:rsidP="00D71151">
      <w:pPr>
        <w:ind w:firstLine="567"/>
        <w:jc w:val="both"/>
        <w:rPr>
          <w:lang w:eastAsia="uk-UA"/>
        </w:rPr>
      </w:pPr>
      <w:r w:rsidRPr="0068580C">
        <w:rPr>
          <w:lang w:eastAsia="uk-UA"/>
        </w:rPr>
        <w:t>обсягу публічних інвестицій, необхідного для продовження та/або завершення реалізації розпочатих публічних інвестиційних проектів і програм публічних інвестицій з урахуванням планів їх реалізації;</w:t>
      </w:r>
    </w:p>
    <w:p w14:paraId="70DFD761" w14:textId="10ED2706" w:rsidR="009005BA" w:rsidRDefault="0068580C" w:rsidP="00D71151">
      <w:pPr>
        <w:ind w:firstLine="567"/>
        <w:jc w:val="both"/>
        <w:rPr>
          <w:lang w:eastAsia="uk-UA"/>
        </w:rPr>
      </w:pPr>
      <w:r w:rsidRPr="0068580C">
        <w:rPr>
          <w:lang w:eastAsia="uk-UA"/>
        </w:rPr>
        <w:t>обсягу публічних інвестицій, що може бути спрямований на фінансування нових напрямів публічного інвестування відповідно до визначених рейтингових</w:t>
      </w:r>
      <w:r w:rsidR="009005BA">
        <w:rPr>
          <w:lang w:eastAsia="uk-UA"/>
        </w:rPr>
        <w:t xml:space="preserve"> </w:t>
      </w:r>
      <w:r w:rsidR="009005BA" w:rsidRPr="009005BA">
        <w:rPr>
          <w:lang w:eastAsia="uk-UA"/>
        </w:rPr>
        <w:t>списків напрямів публічного інвестування у відповідних галузях (секторах) для публічного інвестування;</w:t>
      </w:r>
    </w:p>
    <w:p w14:paraId="67C8BF2D" w14:textId="6F3F77B2" w:rsidR="0068580C" w:rsidRDefault="009005BA" w:rsidP="00D71151">
      <w:pPr>
        <w:ind w:firstLine="567"/>
        <w:jc w:val="both"/>
        <w:rPr>
          <w:lang w:eastAsia="uk-UA"/>
        </w:rPr>
      </w:pPr>
      <w:r w:rsidRPr="009005BA">
        <w:rPr>
          <w:lang w:eastAsia="uk-UA"/>
        </w:rPr>
        <w:t>пріоритетів та завдань документів стратегічного планування регіонального та місцевого рівня, а також рекомендацій місцевої інвестиційної ради (у разі наявності).</w:t>
      </w:r>
    </w:p>
    <w:p w14:paraId="000BB9EA" w14:textId="69BF2157" w:rsidR="009C2948" w:rsidRDefault="009C2948" w:rsidP="00D71151">
      <w:pPr>
        <w:ind w:firstLine="567"/>
        <w:jc w:val="both"/>
        <w:rPr>
          <w:lang w:eastAsia="uk-UA"/>
        </w:rPr>
      </w:pPr>
      <w:r w:rsidRPr="009C2948">
        <w:rPr>
          <w:lang w:eastAsia="uk-UA"/>
        </w:rPr>
        <w:t xml:space="preserve">З метою узгодження позицій щодо розподілу орієнтовного граничного сукупного обсягу публічних інвестицій між галузями (секторами) для публічного інвестування та визначення основних напрямів публічного інвестування на середньостроковий період </w:t>
      </w:r>
      <w:r w:rsidR="00E40451">
        <w:t>відділ</w:t>
      </w:r>
      <w:r w:rsidR="00E40451" w:rsidRPr="005E41E1">
        <w:t xml:space="preserve"> економ</w:t>
      </w:r>
      <w:r w:rsidR="00E40451">
        <w:t>ічного розвитку та інвестицій</w:t>
      </w:r>
      <w:r w:rsidR="00E40451" w:rsidRPr="005E41E1">
        <w:t xml:space="preserve"> Вишгородської міської ради</w:t>
      </w:r>
      <w:r w:rsidRPr="009C2948">
        <w:rPr>
          <w:lang w:eastAsia="uk-UA"/>
        </w:rPr>
        <w:t xml:space="preserve"> проводить узгоджувальні наради з </w:t>
      </w:r>
      <w:r w:rsidRPr="009C2948">
        <w:rPr>
          <w:lang w:eastAsia="uk-UA"/>
        </w:rPr>
        <w:lastRenderedPageBreak/>
        <w:t xml:space="preserve">секторальними структурними підрозділами за участю </w:t>
      </w:r>
      <w:r w:rsidR="00E40451">
        <w:rPr>
          <w:lang w:eastAsia="uk-UA"/>
        </w:rPr>
        <w:t xml:space="preserve">управлінням фінансів </w:t>
      </w:r>
      <w:r w:rsidR="00E40451">
        <w:rPr>
          <w:color w:val="000000"/>
          <w:shd w:val="clear" w:color="auto" w:fill="FFFFFF"/>
          <w:lang w:eastAsia="uk-UA"/>
        </w:rPr>
        <w:t>Вишгородської міської ради</w:t>
      </w:r>
      <w:r w:rsidRPr="009C2948">
        <w:rPr>
          <w:lang w:eastAsia="uk-UA"/>
        </w:rPr>
        <w:t xml:space="preserve"> та головних розпорядників бюджетних коштів. Результати таких нарад оформлюються протоколом.</w:t>
      </w:r>
      <w:r w:rsidR="00E40451">
        <w:rPr>
          <w:lang w:eastAsia="uk-UA"/>
        </w:rPr>
        <w:t xml:space="preserve"> </w:t>
      </w:r>
    </w:p>
    <w:p w14:paraId="49D96EA6" w14:textId="6E52211D" w:rsidR="006D6F9A" w:rsidRPr="00256203" w:rsidRDefault="006D6F9A" w:rsidP="00D71151">
      <w:pPr>
        <w:ind w:firstLine="567"/>
        <w:jc w:val="both"/>
        <w:rPr>
          <w:lang w:eastAsia="uk-UA"/>
        </w:rPr>
      </w:pPr>
      <w:r>
        <w:t>Відділ</w:t>
      </w:r>
      <w:r w:rsidRPr="005E41E1">
        <w:t xml:space="preserve"> </w:t>
      </w:r>
      <w:r>
        <w:t>економічного розвитку та інвестицій</w:t>
      </w:r>
      <w:r w:rsidRPr="005E41E1">
        <w:t xml:space="preserve"> Вишгородської міської ради</w:t>
      </w:r>
      <w:r w:rsidRPr="006D6F9A">
        <w:rPr>
          <w:lang w:eastAsia="uk-UA"/>
        </w:rPr>
        <w:t xml:space="preserve"> з урахуванням результатів узгодження та поданих пропозицій формує </w:t>
      </w:r>
      <w:r w:rsidR="00A658DB" w:rsidRPr="00C73CFB">
        <w:rPr>
          <w:lang w:eastAsia="uk-UA"/>
        </w:rPr>
        <w:t>с</w:t>
      </w:r>
      <w:r w:rsidRPr="006D6F9A">
        <w:rPr>
          <w:lang w:eastAsia="uk-UA"/>
        </w:rPr>
        <w:t xml:space="preserve">ередньостроковий план та подає його на розгляд і схвалення </w:t>
      </w:r>
      <w:r w:rsidR="00276B82">
        <w:rPr>
          <w:color w:val="000000"/>
          <w:lang w:eastAsia="uk-UA"/>
        </w:rPr>
        <w:t>І</w:t>
      </w:r>
      <w:r w:rsidR="00276B82" w:rsidRPr="00256203">
        <w:rPr>
          <w:color w:val="000000"/>
          <w:lang w:eastAsia="uk-UA"/>
        </w:rPr>
        <w:t>нвестиційної ради</w:t>
      </w:r>
      <w:r w:rsidR="00276B82">
        <w:rPr>
          <w:color w:val="000000"/>
          <w:lang w:eastAsia="uk-UA"/>
        </w:rPr>
        <w:t xml:space="preserve"> Вишгородської міської територіальної громади</w:t>
      </w:r>
      <w:r w:rsidRPr="006D6F9A">
        <w:rPr>
          <w:lang w:eastAsia="uk-UA"/>
        </w:rPr>
        <w:t>.</w:t>
      </w:r>
    </w:p>
    <w:p w14:paraId="7518ADBF" w14:textId="5FD2AE46" w:rsidR="00276B82" w:rsidRDefault="00276B82" w:rsidP="00D71151">
      <w:pPr>
        <w:ind w:firstLine="567"/>
        <w:jc w:val="both"/>
      </w:pPr>
      <w:r>
        <w:t>Відділ</w:t>
      </w:r>
      <w:r w:rsidRPr="005E41E1">
        <w:t xml:space="preserve"> </w:t>
      </w:r>
      <w:r>
        <w:t>економічного розвитку та інвестицій</w:t>
      </w:r>
      <w:r w:rsidRPr="005E41E1">
        <w:t xml:space="preserve"> Вишгородської міської ради</w:t>
      </w:r>
      <w:r w:rsidRPr="00276B82">
        <w:t xml:space="preserve"> подає </w:t>
      </w:r>
      <w:r w:rsidR="004F7501">
        <w:rPr>
          <w:lang w:eastAsia="uk-UA"/>
        </w:rPr>
        <w:t xml:space="preserve">управлінню фінансів </w:t>
      </w:r>
      <w:r w:rsidR="004F7501">
        <w:rPr>
          <w:color w:val="000000"/>
          <w:shd w:val="clear" w:color="auto" w:fill="FFFFFF"/>
          <w:lang w:eastAsia="uk-UA"/>
        </w:rPr>
        <w:t>Вишгородської міської ради</w:t>
      </w:r>
      <w:r w:rsidRPr="00276B82">
        <w:t xml:space="preserve"> схвалений </w:t>
      </w:r>
      <w:r w:rsidR="004F7501">
        <w:rPr>
          <w:color w:val="000000"/>
          <w:lang w:eastAsia="uk-UA"/>
        </w:rPr>
        <w:t>І</w:t>
      </w:r>
      <w:r w:rsidR="004F7501" w:rsidRPr="00256203">
        <w:rPr>
          <w:color w:val="000000"/>
          <w:lang w:eastAsia="uk-UA"/>
        </w:rPr>
        <w:t>нвестиційно</w:t>
      </w:r>
      <w:r w:rsidR="004F7501">
        <w:rPr>
          <w:color w:val="000000"/>
          <w:lang w:eastAsia="uk-UA"/>
        </w:rPr>
        <w:t>ю</w:t>
      </w:r>
      <w:r w:rsidR="004F7501" w:rsidRPr="00256203">
        <w:rPr>
          <w:color w:val="000000"/>
          <w:lang w:eastAsia="uk-UA"/>
        </w:rPr>
        <w:t xml:space="preserve"> рад</w:t>
      </w:r>
      <w:r w:rsidR="004F7501">
        <w:rPr>
          <w:color w:val="000000"/>
          <w:lang w:eastAsia="uk-UA"/>
        </w:rPr>
        <w:t>ою Вишгородської міської територіальної громади</w:t>
      </w:r>
      <w:r w:rsidR="004F7501" w:rsidRPr="00276B82">
        <w:t xml:space="preserve"> </w:t>
      </w:r>
      <w:r w:rsidRPr="00276B82">
        <w:t xml:space="preserve">проект </w:t>
      </w:r>
      <w:r w:rsidR="00A658DB">
        <w:rPr>
          <w:lang w:val="ru-RU"/>
        </w:rPr>
        <w:t>с</w:t>
      </w:r>
      <w:r w:rsidRPr="00276B82">
        <w:t>ередньострокового плану не пізніше 01 серпня року, що передує плановому</w:t>
      </w:r>
      <w:r w:rsidR="001A3AD8">
        <w:t>.</w:t>
      </w:r>
    </w:p>
    <w:p w14:paraId="3C82C2C7" w14:textId="0305FA1D" w:rsidR="00256203" w:rsidRDefault="001A0EE9" w:rsidP="00D71151">
      <w:pPr>
        <w:ind w:firstLine="567"/>
        <w:jc w:val="both"/>
        <w:rPr>
          <w:color w:val="000000"/>
          <w:lang w:eastAsia="uk-UA"/>
        </w:rPr>
      </w:pPr>
      <w:r>
        <w:rPr>
          <w:color w:val="000000"/>
          <w:lang w:eastAsia="uk-UA"/>
        </w:rPr>
        <w:t>Управління фінансів Вишгородської міської ради</w:t>
      </w:r>
      <w:r w:rsidR="00256203" w:rsidRPr="00256203">
        <w:rPr>
          <w:color w:val="000000"/>
          <w:lang w:eastAsia="uk-UA"/>
        </w:rPr>
        <w:t xml:space="preserve"> подає </w:t>
      </w:r>
      <w:r w:rsidR="00A658DB" w:rsidRPr="00C73CFB">
        <w:rPr>
          <w:color w:val="000000"/>
          <w:lang w:eastAsia="uk-UA"/>
        </w:rPr>
        <w:t>с</w:t>
      </w:r>
      <w:r w:rsidR="00256203" w:rsidRPr="00256203">
        <w:rPr>
          <w:color w:val="000000"/>
          <w:lang w:eastAsia="uk-UA"/>
        </w:rPr>
        <w:t>ередньостроков</w:t>
      </w:r>
      <w:r w:rsidR="001A3AD8">
        <w:rPr>
          <w:color w:val="000000"/>
          <w:lang w:eastAsia="uk-UA"/>
        </w:rPr>
        <w:t>ий</w:t>
      </w:r>
      <w:r w:rsidR="00256203" w:rsidRPr="00256203">
        <w:rPr>
          <w:color w:val="000000"/>
          <w:lang w:eastAsia="uk-UA"/>
        </w:rPr>
        <w:t xml:space="preserve"> план, схвалений </w:t>
      </w:r>
      <w:r>
        <w:rPr>
          <w:color w:val="000000"/>
          <w:lang w:eastAsia="uk-UA"/>
        </w:rPr>
        <w:t>І</w:t>
      </w:r>
      <w:r w:rsidR="00256203" w:rsidRPr="00256203">
        <w:rPr>
          <w:color w:val="000000"/>
          <w:lang w:eastAsia="uk-UA"/>
        </w:rPr>
        <w:t>нвестиційною радою</w:t>
      </w:r>
      <w:r>
        <w:rPr>
          <w:color w:val="000000"/>
          <w:lang w:eastAsia="uk-UA"/>
        </w:rPr>
        <w:t xml:space="preserve"> Вишгородської міської територіальної громади</w:t>
      </w:r>
      <w:r w:rsidR="00256203" w:rsidRPr="00256203">
        <w:rPr>
          <w:color w:val="000000"/>
          <w:lang w:eastAsia="uk-UA"/>
        </w:rPr>
        <w:t xml:space="preserve">, на затвердження </w:t>
      </w:r>
      <w:r>
        <w:rPr>
          <w:color w:val="000000"/>
          <w:lang w:eastAsia="uk-UA"/>
        </w:rPr>
        <w:t>виконавчому комітету Вишгородської міської ради</w:t>
      </w:r>
      <w:r w:rsidR="00256203" w:rsidRPr="00256203">
        <w:rPr>
          <w:color w:val="000000"/>
          <w:lang w:eastAsia="uk-UA"/>
        </w:rPr>
        <w:t xml:space="preserve"> одночасно із схваленням прогнозу місцевого бюджету.</w:t>
      </w:r>
    </w:p>
    <w:p w14:paraId="190CE24F" w14:textId="0DEB4DAA" w:rsidR="00E45560" w:rsidRDefault="00E45560" w:rsidP="00D71151">
      <w:pPr>
        <w:ind w:firstLine="567"/>
        <w:jc w:val="both"/>
        <w:rPr>
          <w:lang w:eastAsia="uk-UA"/>
        </w:rPr>
      </w:pPr>
      <w:r w:rsidRPr="00E45560">
        <w:rPr>
          <w:lang w:eastAsia="uk-UA"/>
        </w:rPr>
        <w:t xml:space="preserve">З дня затвердження нового </w:t>
      </w:r>
      <w:r w:rsidR="00A658DB">
        <w:rPr>
          <w:lang w:val="ru-RU" w:eastAsia="uk-UA"/>
        </w:rPr>
        <w:t>с</w:t>
      </w:r>
      <w:r w:rsidRPr="00E45560">
        <w:rPr>
          <w:lang w:eastAsia="uk-UA"/>
        </w:rPr>
        <w:t xml:space="preserve">ередньострокового плану втрачає чинність </w:t>
      </w:r>
      <w:r w:rsidR="00A658DB">
        <w:rPr>
          <w:lang w:val="ru-RU" w:eastAsia="uk-UA"/>
        </w:rPr>
        <w:t>с</w:t>
      </w:r>
      <w:r w:rsidRPr="00E45560">
        <w:rPr>
          <w:lang w:eastAsia="uk-UA"/>
        </w:rPr>
        <w:t>ередньостроковий план, затверджений у попередньому бюджетному періоді.</w:t>
      </w:r>
    </w:p>
    <w:p w14:paraId="30FA92A8" w14:textId="3BB917C7" w:rsidR="00CB61E3" w:rsidRPr="00256203" w:rsidRDefault="00CB61E3" w:rsidP="00D71151">
      <w:pPr>
        <w:ind w:firstLine="567"/>
        <w:jc w:val="both"/>
        <w:rPr>
          <w:lang w:eastAsia="uk-UA"/>
        </w:rPr>
      </w:pPr>
      <w:r w:rsidRPr="00CB61E3">
        <w:rPr>
          <w:lang w:eastAsia="uk-UA"/>
        </w:rPr>
        <w:t xml:space="preserve">Затверджений </w:t>
      </w:r>
      <w:r w:rsidR="00A658DB" w:rsidRPr="00C73CFB">
        <w:rPr>
          <w:lang w:eastAsia="uk-UA"/>
        </w:rPr>
        <w:t>с</w:t>
      </w:r>
      <w:r w:rsidRPr="00CB61E3">
        <w:rPr>
          <w:lang w:eastAsia="uk-UA"/>
        </w:rPr>
        <w:t>ередньостроковий план підлягає внесенню до Єдиної інформаційної системи та публікації на офіційному вебсайті</w:t>
      </w:r>
      <w:r>
        <w:rPr>
          <w:lang w:eastAsia="uk-UA"/>
        </w:rPr>
        <w:t xml:space="preserve"> Вишгородської міської ради </w:t>
      </w:r>
      <w:r w:rsidRPr="00CB61E3">
        <w:rPr>
          <w:lang w:eastAsia="uk-UA"/>
        </w:rPr>
        <w:t>у п’ятиденний строк з дня його затвердження.</w:t>
      </w:r>
    </w:p>
    <w:p w14:paraId="3C4A7BD6" w14:textId="03E9A3B3" w:rsidR="00256203" w:rsidRPr="00256203" w:rsidRDefault="00256203" w:rsidP="00D71151">
      <w:pPr>
        <w:shd w:val="clear" w:color="auto" w:fill="FFFFFF"/>
        <w:ind w:firstLine="567"/>
        <w:jc w:val="both"/>
        <w:rPr>
          <w:lang w:eastAsia="uk-UA"/>
        </w:rPr>
      </w:pPr>
      <w:r w:rsidRPr="00256203">
        <w:rPr>
          <w:color w:val="000000"/>
          <w:lang w:eastAsia="uk-UA"/>
        </w:rPr>
        <w:t xml:space="preserve">Разом із цим звертаємо увагу, що процес формування </w:t>
      </w:r>
      <w:r w:rsidR="00A658DB" w:rsidRPr="00C73CFB">
        <w:rPr>
          <w:color w:val="000000"/>
          <w:lang w:eastAsia="uk-UA"/>
        </w:rPr>
        <w:t>с</w:t>
      </w:r>
      <w:r w:rsidRPr="00256203">
        <w:rPr>
          <w:color w:val="000000"/>
          <w:lang w:eastAsia="uk-UA"/>
        </w:rPr>
        <w:t xml:space="preserve">ередньострокового плану не передбачає використання Єдиної інформаційної системи управління публічними інвестиціями (далі – система DREAM) на етапі підготовки самого плану. Проте, після його схвалення </w:t>
      </w:r>
      <w:r w:rsidR="002422BF">
        <w:rPr>
          <w:color w:val="000000"/>
          <w:lang w:eastAsia="uk-UA"/>
        </w:rPr>
        <w:t>І</w:t>
      </w:r>
      <w:r w:rsidRPr="00256203">
        <w:rPr>
          <w:color w:val="000000"/>
          <w:lang w:eastAsia="uk-UA"/>
        </w:rPr>
        <w:t>нвестиційною радою</w:t>
      </w:r>
      <w:r w:rsidR="002422BF">
        <w:rPr>
          <w:color w:val="000000"/>
          <w:lang w:eastAsia="uk-UA"/>
        </w:rPr>
        <w:t xml:space="preserve"> Вишгородської міської територіальної громади</w:t>
      </w:r>
      <w:r w:rsidRPr="00256203">
        <w:rPr>
          <w:color w:val="000000"/>
          <w:lang w:eastAsia="uk-UA"/>
        </w:rPr>
        <w:t xml:space="preserve"> та затвердження </w:t>
      </w:r>
      <w:r w:rsidR="002422BF">
        <w:rPr>
          <w:color w:val="000000"/>
          <w:lang w:eastAsia="uk-UA"/>
        </w:rPr>
        <w:t>виконавчим комітетом Вишгородської міської ради</w:t>
      </w:r>
      <w:r w:rsidRPr="00256203">
        <w:rPr>
          <w:color w:val="000000"/>
          <w:lang w:eastAsia="uk-UA"/>
        </w:rPr>
        <w:t xml:space="preserve"> одночасно зі схваленням прогнозу місцевого бюджету, </w:t>
      </w:r>
      <w:r w:rsidR="002422BF">
        <w:t>відділ</w:t>
      </w:r>
      <w:r w:rsidR="002422BF" w:rsidRPr="005E41E1">
        <w:t xml:space="preserve"> </w:t>
      </w:r>
      <w:r w:rsidR="00345A70">
        <w:t>економічного розвитку та інвестицій</w:t>
      </w:r>
      <w:r w:rsidR="002422BF" w:rsidRPr="005E41E1">
        <w:t xml:space="preserve"> Вишгородської міської ради</w:t>
      </w:r>
      <w:r w:rsidRPr="00256203">
        <w:rPr>
          <w:color w:val="000000"/>
          <w:lang w:eastAsia="uk-UA"/>
        </w:rPr>
        <w:t xml:space="preserve"> зобов'яз</w:t>
      </w:r>
      <w:r w:rsidR="002422BF">
        <w:rPr>
          <w:color w:val="000000"/>
          <w:lang w:eastAsia="uk-UA"/>
        </w:rPr>
        <w:t>аний</w:t>
      </w:r>
      <w:r w:rsidRPr="00256203">
        <w:rPr>
          <w:color w:val="000000"/>
          <w:lang w:eastAsia="uk-UA"/>
        </w:rPr>
        <w:t xml:space="preserve"> забезпечити внесення інформації щодо такого </w:t>
      </w:r>
      <w:r w:rsidR="00DA046D">
        <w:rPr>
          <w:color w:val="000000"/>
          <w:lang w:eastAsia="uk-UA"/>
        </w:rPr>
        <w:t>С</w:t>
      </w:r>
      <w:r w:rsidRPr="00256203">
        <w:rPr>
          <w:color w:val="000000"/>
          <w:lang w:eastAsia="uk-UA"/>
        </w:rPr>
        <w:t>ередньострокового плану до системи DREAM.</w:t>
      </w:r>
    </w:p>
    <w:p w14:paraId="107DA4B3" w14:textId="437F73FF" w:rsidR="00256203" w:rsidRDefault="00256203" w:rsidP="00D71151">
      <w:pPr>
        <w:shd w:val="clear" w:color="auto" w:fill="FFFFFF"/>
        <w:ind w:firstLine="567"/>
        <w:jc w:val="both"/>
        <w:rPr>
          <w:color w:val="000000"/>
          <w:lang w:eastAsia="uk-UA"/>
        </w:rPr>
      </w:pPr>
      <w:r w:rsidRPr="00256203">
        <w:rPr>
          <w:color w:val="000000"/>
          <w:lang w:eastAsia="uk-UA"/>
        </w:rPr>
        <w:t>Внесення даних є важливим етапом. По кожному напрямку детально зазначаються інформація про фінансові потреби, цільові показники, критерії відповідності, а також інші відомості, необхідні для подальшої оцінки та аналізу. Цей етап є обов’язковим, оскільки на основі зазначених напрямів будуть формуватися галузеві (секторальні) проектні портфелі та єдині проектні портфелі громади, що, в свою чергу, сприятиме ефективному управлінню публічними інвестиціями та досягненню стратегічних цілей розвитку.</w:t>
      </w:r>
    </w:p>
    <w:p w14:paraId="0B91E4F7" w14:textId="324D2B6B" w:rsidR="002209A6" w:rsidRDefault="002209A6" w:rsidP="00D71151">
      <w:pPr>
        <w:shd w:val="clear" w:color="auto" w:fill="FFFFFF"/>
        <w:ind w:firstLine="567"/>
        <w:jc w:val="both"/>
        <w:rPr>
          <w:lang w:eastAsia="uk-UA"/>
        </w:rPr>
      </w:pPr>
      <w:r w:rsidRPr="002209A6">
        <w:rPr>
          <w:lang w:eastAsia="uk-UA"/>
        </w:rPr>
        <w:t xml:space="preserve">Моніторинг реалізації середньострокового плану проводиться </w:t>
      </w:r>
      <w:r>
        <w:rPr>
          <w:lang w:eastAsia="uk-UA"/>
        </w:rPr>
        <w:t>щороку на підставі інформації секто</w:t>
      </w:r>
      <w:r w:rsidR="00765B64">
        <w:rPr>
          <w:lang w:eastAsia="uk-UA"/>
        </w:rPr>
        <w:t>ральних структурних підрозділів шляхом аналізу фінансових показників реалізації напрямів публічного інвестування (у тому числі діючих публічних інвестиційних проектів та програм публічних інвестицій (за наявності) та порівняння фактичних значень цільових показників напрямів та планових значень, установлених середньостроковим планом.</w:t>
      </w:r>
    </w:p>
    <w:p w14:paraId="5587769F" w14:textId="0B46B1DA" w:rsidR="00765B64" w:rsidRDefault="00765B64" w:rsidP="00765B64">
      <w:pPr>
        <w:shd w:val="clear" w:color="auto" w:fill="FFFFFF"/>
        <w:ind w:firstLine="567"/>
        <w:jc w:val="both"/>
      </w:pPr>
      <w:r>
        <w:rPr>
          <w:lang w:eastAsia="uk-UA"/>
        </w:rPr>
        <w:t xml:space="preserve">Секторальні структурні підрозділи забезпечують підготовку та подання відділу </w:t>
      </w:r>
      <w:r>
        <w:t>економічного розвитку та інвестицій</w:t>
      </w:r>
      <w:r w:rsidRPr="005E41E1">
        <w:t xml:space="preserve"> Вишгородської міської ради</w:t>
      </w:r>
      <w:r>
        <w:t xml:space="preserve"> щороку до 15 квітня моніторингового звіту про реалізацію середньострокового плану у розрізі галузей (секторів) для публічного інвестування. Рекомендовану форму наведено у додатку 3 до цього інструктивного листа.</w:t>
      </w:r>
    </w:p>
    <w:p w14:paraId="32219D96" w14:textId="10D39C18" w:rsidR="00765B64" w:rsidRDefault="00765B64" w:rsidP="00765B64">
      <w:pPr>
        <w:shd w:val="clear" w:color="auto" w:fill="FFFFFF"/>
        <w:ind w:firstLine="567"/>
        <w:jc w:val="both"/>
      </w:pPr>
      <w:r>
        <w:t>Відділ економічного розвитку та інвестицій</w:t>
      </w:r>
      <w:r w:rsidRPr="005E41E1">
        <w:t xml:space="preserve"> Вишгородської міської ради</w:t>
      </w:r>
      <w:r>
        <w:t xml:space="preserve"> за результатами аналізу моніторингових звітів, поданих секторальними структурними підрозділами, формує зведений моніторинговий звіт, до якого за необхідності може бути додано висновки та рекомендації щодо результатів реалізації окремих напрямів публічного інвестування, досягнення цільових показників та ефективності здійснення публічних інвестицій.</w:t>
      </w:r>
    </w:p>
    <w:p w14:paraId="211805C2" w14:textId="5FFC5B06" w:rsidR="00765B64" w:rsidRDefault="00765B64" w:rsidP="00765B64">
      <w:pPr>
        <w:shd w:val="clear" w:color="auto" w:fill="FFFFFF"/>
        <w:ind w:firstLine="567"/>
        <w:jc w:val="both"/>
        <w:rPr>
          <w:color w:val="000000"/>
          <w:lang w:eastAsia="uk-UA"/>
        </w:rPr>
      </w:pPr>
      <w:r>
        <w:t>Зведений моніторинговий звіт про реалізацію середньострокового плану відділ економічного розвитку та інвестицій</w:t>
      </w:r>
      <w:r w:rsidRPr="005E41E1">
        <w:t xml:space="preserve"> Вишгородської міської ради</w:t>
      </w:r>
      <w:r>
        <w:t xml:space="preserve"> подає на розгляд і схвалення </w:t>
      </w:r>
      <w:r>
        <w:rPr>
          <w:color w:val="000000"/>
          <w:lang w:eastAsia="uk-UA"/>
        </w:rPr>
        <w:t>І</w:t>
      </w:r>
      <w:r w:rsidRPr="00256203">
        <w:rPr>
          <w:color w:val="000000"/>
          <w:lang w:eastAsia="uk-UA"/>
        </w:rPr>
        <w:t>нвестиційно</w:t>
      </w:r>
      <w:r>
        <w:rPr>
          <w:color w:val="000000"/>
          <w:lang w:eastAsia="uk-UA"/>
        </w:rPr>
        <w:t>ї</w:t>
      </w:r>
      <w:r w:rsidRPr="00256203">
        <w:rPr>
          <w:color w:val="000000"/>
          <w:lang w:eastAsia="uk-UA"/>
        </w:rPr>
        <w:t xml:space="preserve"> рад</w:t>
      </w:r>
      <w:r>
        <w:rPr>
          <w:color w:val="000000"/>
          <w:lang w:eastAsia="uk-UA"/>
        </w:rPr>
        <w:t>и Вишгородської міської територіальної громади.</w:t>
      </w:r>
    </w:p>
    <w:p w14:paraId="6F3CD409" w14:textId="361A98BD" w:rsidR="00765B64" w:rsidRDefault="00765B64" w:rsidP="00765B64">
      <w:pPr>
        <w:shd w:val="clear" w:color="auto" w:fill="FFFFFF"/>
        <w:ind w:firstLine="567"/>
        <w:jc w:val="both"/>
        <w:rPr>
          <w:color w:val="000000"/>
          <w:lang w:eastAsia="uk-UA"/>
        </w:rPr>
      </w:pPr>
      <w:r>
        <w:rPr>
          <w:color w:val="000000"/>
          <w:lang w:eastAsia="uk-UA"/>
        </w:rPr>
        <w:t xml:space="preserve">У разі потреби </w:t>
      </w:r>
      <w:r w:rsidR="00A56043">
        <w:rPr>
          <w:color w:val="000000"/>
          <w:lang w:eastAsia="uk-UA"/>
        </w:rPr>
        <w:t>І</w:t>
      </w:r>
      <w:r w:rsidR="00A56043" w:rsidRPr="00256203">
        <w:rPr>
          <w:color w:val="000000"/>
          <w:lang w:eastAsia="uk-UA"/>
        </w:rPr>
        <w:t>нвестиційн</w:t>
      </w:r>
      <w:r w:rsidR="00A56043">
        <w:rPr>
          <w:color w:val="000000"/>
          <w:lang w:eastAsia="uk-UA"/>
        </w:rPr>
        <w:t>а рада Вишгородської міської територіальної громади за результатами розгляду зведеного моніторингового звіту подає Вишгородській міській раді пропозиції щодо розв’язання проблем, виявлених під час проведення моніторингу реалізації середньострокового плану.</w:t>
      </w:r>
    </w:p>
    <w:p w14:paraId="35624C86" w14:textId="4635955E" w:rsidR="00A56043" w:rsidRDefault="00A56043" w:rsidP="00765B64">
      <w:pPr>
        <w:shd w:val="clear" w:color="auto" w:fill="FFFFFF"/>
        <w:ind w:firstLine="567"/>
        <w:jc w:val="both"/>
        <w:rPr>
          <w:color w:val="000000"/>
          <w:lang w:eastAsia="uk-UA"/>
        </w:rPr>
      </w:pPr>
      <w:r>
        <w:rPr>
          <w:color w:val="000000"/>
          <w:lang w:eastAsia="uk-UA"/>
        </w:rPr>
        <w:lastRenderedPageBreak/>
        <w:t>Моніторинг реалізації середньострокового плану рекомендується проводити з використанням Єдиної інформаційної системи (</w:t>
      </w:r>
      <w:r>
        <w:rPr>
          <w:color w:val="000000"/>
          <w:lang w:val="en-US" w:eastAsia="uk-UA"/>
        </w:rPr>
        <w:t>DREAM</w:t>
      </w:r>
      <w:r>
        <w:rPr>
          <w:color w:val="000000"/>
          <w:lang w:eastAsia="uk-UA"/>
        </w:rPr>
        <w:t>).</w:t>
      </w:r>
    </w:p>
    <w:p w14:paraId="10B019AF" w14:textId="715DA178" w:rsidR="00A56043" w:rsidRPr="00A56043" w:rsidRDefault="00A56043" w:rsidP="00765B64">
      <w:pPr>
        <w:shd w:val="clear" w:color="auto" w:fill="FFFFFF"/>
        <w:ind w:firstLine="567"/>
        <w:jc w:val="both"/>
        <w:rPr>
          <w:lang w:eastAsia="uk-UA"/>
        </w:rPr>
      </w:pPr>
      <w:r>
        <w:rPr>
          <w:color w:val="000000"/>
          <w:lang w:eastAsia="uk-UA"/>
        </w:rPr>
        <w:t>Результати моніторингу реалізації середньострокового плану рекомендується враховувати під час розроблення середньострокового плану на наступний період.</w:t>
      </w:r>
    </w:p>
    <w:p w14:paraId="7094F173" w14:textId="77777777" w:rsidR="002209A6" w:rsidRPr="002209A6" w:rsidRDefault="002209A6" w:rsidP="00D71151">
      <w:pPr>
        <w:shd w:val="clear" w:color="auto" w:fill="FFFFFF"/>
        <w:ind w:firstLine="567"/>
        <w:jc w:val="both"/>
        <w:rPr>
          <w:lang w:eastAsia="uk-UA"/>
        </w:rPr>
      </w:pPr>
    </w:p>
    <w:p w14:paraId="3F242658" w14:textId="77777777" w:rsidR="00256203" w:rsidRPr="002209A6" w:rsidRDefault="00256203" w:rsidP="00256203">
      <w:pPr>
        <w:jc w:val="center"/>
        <w:rPr>
          <w:b/>
        </w:rPr>
      </w:pPr>
    </w:p>
    <w:p w14:paraId="2A8FF5D8" w14:textId="77777777" w:rsidR="006766FA" w:rsidRDefault="006766FA" w:rsidP="00573B2F">
      <w:pPr>
        <w:pStyle w:val="Iauiue"/>
        <w:jc w:val="both"/>
        <w:rPr>
          <w:sz w:val="24"/>
          <w:szCs w:val="24"/>
          <w:lang w:val="uk-UA"/>
        </w:rPr>
      </w:pPr>
    </w:p>
    <w:p w14:paraId="495BB9D7" w14:textId="77777777" w:rsidR="006D7AE4" w:rsidRPr="006D7AE4" w:rsidRDefault="006D7AE4" w:rsidP="006D7AE4">
      <w:pPr>
        <w:rPr>
          <w:b/>
          <w:bCs/>
        </w:rPr>
      </w:pPr>
      <w:r w:rsidRPr="006D7AE4">
        <w:rPr>
          <w:b/>
          <w:bCs/>
        </w:rPr>
        <w:t xml:space="preserve">Керуючий справами </w:t>
      </w:r>
    </w:p>
    <w:p w14:paraId="64A73C87" w14:textId="77777777" w:rsidR="00521061" w:rsidRDefault="006D7AE4" w:rsidP="006D7AE4">
      <w:pPr>
        <w:rPr>
          <w:b/>
          <w:bCs/>
        </w:rPr>
      </w:pPr>
      <w:r w:rsidRPr="006D7AE4">
        <w:rPr>
          <w:b/>
          <w:bCs/>
        </w:rPr>
        <w:t>виконавчого комітету</w:t>
      </w:r>
      <w:r w:rsidRPr="006D7AE4">
        <w:rPr>
          <w:b/>
          <w:bCs/>
        </w:rPr>
        <w:tab/>
      </w:r>
      <w:r w:rsidRPr="006D7AE4">
        <w:rPr>
          <w:b/>
          <w:bCs/>
        </w:rPr>
        <w:tab/>
      </w:r>
      <w:r w:rsidRPr="006D7AE4">
        <w:rPr>
          <w:b/>
          <w:bCs/>
        </w:rPr>
        <w:tab/>
      </w:r>
      <w:r w:rsidRPr="006D7AE4">
        <w:rPr>
          <w:b/>
          <w:bCs/>
        </w:rPr>
        <w:tab/>
      </w:r>
      <w:r w:rsidRPr="006D7AE4">
        <w:rPr>
          <w:b/>
          <w:bCs/>
        </w:rPr>
        <w:tab/>
      </w:r>
      <w:r>
        <w:rPr>
          <w:b/>
          <w:bCs/>
        </w:rPr>
        <w:tab/>
      </w:r>
      <w:r w:rsidRPr="006D7AE4">
        <w:rPr>
          <w:b/>
          <w:bCs/>
        </w:rPr>
        <w:t>Наталія ВАСИЛЕНКО</w:t>
      </w:r>
    </w:p>
    <w:p w14:paraId="24A4EEAB" w14:textId="77777777" w:rsidR="00521061" w:rsidRDefault="00521061" w:rsidP="006D7AE4">
      <w:pPr>
        <w:rPr>
          <w:b/>
          <w:bCs/>
        </w:rPr>
      </w:pPr>
    </w:p>
    <w:p w14:paraId="466B23AA" w14:textId="77777777" w:rsidR="00521061" w:rsidRDefault="00521061" w:rsidP="006D7AE4">
      <w:pPr>
        <w:rPr>
          <w:b/>
          <w:bCs/>
        </w:rPr>
      </w:pPr>
    </w:p>
    <w:p w14:paraId="27DEA6B0" w14:textId="77777777" w:rsidR="00521061" w:rsidRDefault="00521061" w:rsidP="006D7AE4">
      <w:pPr>
        <w:rPr>
          <w:b/>
          <w:bCs/>
        </w:rPr>
      </w:pPr>
    </w:p>
    <w:p w14:paraId="505ED012" w14:textId="77777777" w:rsidR="00521061" w:rsidRDefault="00521061" w:rsidP="006D7AE4">
      <w:pPr>
        <w:rPr>
          <w:b/>
          <w:bCs/>
        </w:rPr>
      </w:pPr>
    </w:p>
    <w:p w14:paraId="0B592695" w14:textId="77777777" w:rsidR="00521061" w:rsidRDefault="00521061" w:rsidP="006D7AE4">
      <w:pPr>
        <w:rPr>
          <w:b/>
          <w:bCs/>
        </w:rPr>
      </w:pPr>
    </w:p>
    <w:p w14:paraId="3EB7E430" w14:textId="77777777" w:rsidR="00521061" w:rsidRDefault="00521061" w:rsidP="006D7AE4">
      <w:pPr>
        <w:rPr>
          <w:b/>
          <w:bCs/>
        </w:rPr>
      </w:pPr>
    </w:p>
    <w:p w14:paraId="06EB8D29" w14:textId="77777777" w:rsidR="00521061" w:rsidRDefault="00521061" w:rsidP="006D7AE4">
      <w:pPr>
        <w:rPr>
          <w:b/>
          <w:bCs/>
        </w:rPr>
      </w:pPr>
    </w:p>
    <w:p w14:paraId="4710EF8B" w14:textId="77777777" w:rsidR="00521061" w:rsidRDefault="00521061" w:rsidP="006D7AE4">
      <w:pPr>
        <w:rPr>
          <w:b/>
          <w:bCs/>
        </w:rPr>
      </w:pPr>
    </w:p>
    <w:p w14:paraId="15BFFCB5" w14:textId="77777777" w:rsidR="00521061" w:rsidRDefault="00521061" w:rsidP="006D7AE4">
      <w:pPr>
        <w:rPr>
          <w:b/>
          <w:bCs/>
        </w:rPr>
      </w:pPr>
    </w:p>
    <w:p w14:paraId="38D01347" w14:textId="77777777" w:rsidR="00521061" w:rsidRDefault="00521061" w:rsidP="006D7AE4">
      <w:pPr>
        <w:rPr>
          <w:b/>
          <w:bCs/>
        </w:rPr>
      </w:pPr>
    </w:p>
    <w:p w14:paraId="51F86226" w14:textId="77777777" w:rsidR="00521061" w:rsidRDefault="00521061" w:rsidP="006D7AE4">
      <w:pPr>
        <w:rPr>
          <w:b/>
          <w:bCs/>
        </w:rPr>
      </w:pPr>
    </w:p>
    <w:p w14:paraId="0ABAE9F0" w14:textId="77777777" w:rsidR="00521061" w:rsidRDefault="00521061" w:rsidP="006D7AE4">
      <w:pPr>
        <w:rPr>
          <w:b/>
          <w:bCs/>
        </w:rPr>
      </w:pPr>
    </w:p>
    <w:p w14:paraId="77239AEF" w14:textId="77777777" w:rsidR="00521061" w:rsidRDefault="00521061" w:rsidP="006D7AE4">
      <w:pPr>
        <w:rPr>
          <w:b/>
          <w:bCs/>
        </w:rPr>
      </w:pPr>
    </w:p>
    <w:p w14:paraId="74F70F64" w14:textId="77777777" w:rsidR="00521061" w:rsidRDefault="00521061" w:rsidP="006D7AE4">
      <w:pPr>
        <w:rPr>
          <w:b/>
          <w:bCs/>
        </w:rPr>
      </w:pPr>
    </w:p>
    <w:p w14:paraId="09A49C04" w14:textId="77777777" w:rsidR="00521061" w:rsidRDefault="00521061" w:rsidP="006D7AE4">
      <w:pPr>
        <w:rPr>
          <w:b/>
          <w:bCs/>
        </w:rPr>
      </w:pPr>
    </w:p>
    <w:p w14:paraId="64F13D0E" w14:textId="77777777" w:rsidR="00521061" w:rsidRDefault="00521061" w:rsidP="006D7AE4">
      <w:pPr>
        <w:rPr>
          <w:b/>
          <w:bCs/>
        </w:rPr>
      </w:pPr>
    </w:p>
    <w:p w14:paraId="08496A43" w14:textId="77777777" w:rsidR="00521061" w:rsidRDefault="00521061" w:rsidP="006D7AE4">
      <w:pPr>
        <w:rPr>
          <w:b/>
          <w:bCs/>
        </w:rPr>
      </w:pPr>
    </w:p>
    <w:p w14:paraId="1D3228CC" w14:textId="77777777" w:rsidR="00521061" w:rsidRDefault="00521061" w:rsidP="006D7AE4">
      <w:pPr>
        <w:rPr>
          <w:b/>
          <w:bCs/>
        </w:rPr>
      </w:pPr>
    </w:p>
    <w:p w14:paraId="36B16F3C" w14:textId="77777777" w:rsidR="00521061" w:rsidRDefault="00521061" w:rsidP="006D7AE4">
      <w:pPr>
        <w:rPr>
          <w:b/>
          <w:bCs/>
        </w:rPr>
      </w:pPr>
    </w:p>
    <w:p w14:paraId="725E1415" w14:textId="77777777" w:rsidR="00521061" w:rsidRDefault="00521061" w:rsidP="006D7AE4">
      <w:pPr>
        <w:rPr>
          <w:b/>
          <w:bCs/>
        </w:rPr>
      </w:pPr>
    </w:p>
    <w:p w14:paraId="7E726CDB" w14:textId="77777777" w:rsidR="00521061" w:rsidRDefault="00521061" w:rsidP="006D7AE4">
      <w:pPr>
        <w:rPr>
          <w:b/>
          <w:bCs/>
        </w:rPr>
      </w:pPr>
    </w:p>
    <w:p w14:paraId="1ACA01CC" w14:textId="77777777" w:rsidR="00521061" w:rsidRDefault="00521061" w:rsidP="006D7AE4">
      <w:pPr>
        <w:rPr>
          <w:b/>
          <w:bCs/>
        </w:rPr>
      </w:pPr>
    </w:p>
    <w:p w14:paraId="52A1ACF2" w14:textId="77777777" w:rsidR="00521061" w:rsidRDefault="00521061" w:rsidP="006D7AE4">
      <w:pPr>
        <w:rPr>
          <w:b/>
          <w:bCs/>
        </w:rPr>
      </w:pPr>
    </w:p>
    <w:p w14:paraId="5777B011" w14:textId="77777777" w:rsidR="00521061" w:rsidRDefault="00521061" w:rsidP="006D7AE4">
      <w:pPr>
        <w:rPr>
          <w:b/>
          <w:bCs/>
        </w:rPr>
      </w:pPr>
    </w:p>
    <w:p w14:paraId="16E898A1" w14:textId="77777777" w:rsidR="00521061" w:rsidRDefault="00521061" w:rsidP="006D7AE4">
      <w:pPr>
        <w:rPr>
          <w:b/>
          <w:bCs/>
        </w:rPr>
      </w:pPr>
    </w:p>
    <w:p w14:paraId="0FC985B8" w14:textId="77777777" w:rsidR="00521061" w:rsidRDefault="00521061" w:rsidP="006D7AE4">
      <w:pPr>
        <w:rPr>
          <w:b/>
          <w:bCs/>
        </w:rPr>
      </w:pPr>
    </w:p>
    <w:p w14:paraId="5BBF687E" w14:textId="77777777" w:rsidR="00521061" w:rsidRDefault="00521061" w:rsidP="006D7AE4">
      <w:pPr>
        <w:rPr>
          <w:b/>
          <w:bCs/>
        </w:rPr>
      </w:pPr>
    </w:p>
    <w:p w14:paraId="1EB7161A" w14:textId="77777777" w:rsidR="00521061" w:rsidRDefault="00521061" w:rsidP="006D7AE4">
      <w:pPr>
        <w:rPr>
          <w:b/>
          <w:bCs/>
        </w:rPr>
      </w:pPr>
    </w:p>
    <w:p w14:paraId="1DE77DD1" w14:textId="77777777" w:rsidR="00521061" w:rsidRDefault="00521061" w:rsidP="006D7AE4">
      <w:pPr>
        <w:rPr>
          <w:b/>
          <w:bCs/>
        </w:rPr>
      </w:pPr>
    </w:p>
    <w:p w14:paraId="2A889892" w14:textId="77777777" w:rsidR="00521061" w:rsidRDefault="00521061" w:rsidP="006D7AE4">
      <w:pPr>
        <w:rPr>
          <w:b/>
          <w:bCs/>
        </w:rPr>
      </w:pPr>
    </w:p>
    <w:p w14:paraId="41C8CB77" w14:textId="77777777" w:rsidR="00521061" w:rsidRDefault="00521061" w:rsidP="006D7AE4">
      <w:pPr>
        <w:rPr>
          <w:b/>
          <w:bCs/>
        </w:rPr>
      </w:pPr>
    </w:p>
    <w:p w14:paraId="5C877C47" w14:textId="77777777" w:rsidR="00521061" w:rsidRDefault="00521061" w:rsidP="006D7AE4">
      <w:pPr>
        <w:rPr>
          <w:b/>
          <w:bCs/>
        </w:rPr>
      </w:pPr>
    </w:p>
    <w:p w14:paraId="24386EB6" w14:textId="77777777" w:rsidR="00521061" w:rsidRDefault="00521061" w:rsidP="006D7AE4">
      <w:pPr>
        <w:rPr>
          <w:b/>
          <w:bCs/>
        </w:rPr>
      </w:pPr>
    </w:p>
    <w:p w14:paraId="13B8E52B" w14:textId="77777777" w:rsidR="00521061" w:rsidRDefault="00521061" w:rsidP="006D7AE4">
      <w:pPr>
        <w:rPr>
          <w:b/>
          <w:bCs/>
        </w:rPr>
      </w:pPr>
    </w:p>
    <w:p w14:paraId="230FF41D" w14:textId="77777777" w:rsidR="00521061" w:rsidRDefault="00521061" w:rsidP="006D7AE4">
      <w:pPr>
        <w:rPr>
          <w:b/>
          <w:bCs/>
        </w:rPr>
      </w:pPr>
    </w:p>
    <w:p w14:paraId="57A1FBDB" w14:textId="77777777" w:rsidR="00521061" w:rsidRDefault="00521061" w:rsidP="006D7AE4">
      <w:pPr>
        <w:rPr>
          <w:b/>
          <w:bCs/>
        </w:rPr>
      </w:pPr>
    </w:p>
    <w:p w14:paraId="6FB9DCE0" w14:textId="77777777" w:rsidR="00521061" w:rsidRDefault="00521061" w:rsidP="006D7AE4">
      <w:pPr>
        <w:rPr>
          <w:b/>
          <w:bCs/>
        </w:rPr>
      </w:pPr>
    </w:p>
    <w:p w14:paraId="74921AB0" w14:textId="77777777" w:rsidR="00521061" w:rsidRDefault="00521061" w:rsidP="006D7AE4">
      <w:pPr>
        <w:rPr>
          <w:b/>
          <w:bCs/>
        </w:rPr>
      </w:pPr>
    </w:p>
    <w:p w14:paraId="19AB2ADC" w14:textId="77777777" w:rsidR="00521061" w:rsidRDefault="00521061" w:rsidP="006D7AE4">
      <w:pPr>
        <w:rPr>
          <w:b/>
          <w:bCs/>
        </w:rPr>
      </w:pPr>
    </w:p>
    <w:p w14:paraId="21102A79" w14:textId="77777777" w:rsidR="00521061" w:rsidRDefault="00521061" w:rsidP="006D7AE4">
      <w:pPr>
        <w:rPr>
          <w:b/>
          <w:bCs/>
        </w:rPr>
      </w:pPr>
    </w:p>
    <w:p w14:paraId="47C67F46" w14:textId="77777777" w:rsidR="00521061" w:rsidRDefault="00521061" w:rsidP="006D7AE4">
      <w:pPr>
        <w:rPr>
          <w:b/>
          <w:bCs/>
        </w:rPr>
      </w:pPr>
    </w:p>
    <w:p w14:paraId="131B0398" w14:textId="77777777" w:rsidR="00521061" w:rsidRDefault="00521061" w:rsidP="006D7AE4">
      <w:pPr>
        <w:rPr>
          <w:b/>
          <w:bCs/>
        </w:rPr>
      </w:pPr>
    </w:p>
    <w:p w14:paraId="68319B3E" w14:textId="77777777" w:rsidR="00521061" w:rsidRDefault="00521061" w:rsidP="006D7AE4">
      <w:pPr>
        <w:rPr>
          <w:b/>
          <w:bCs/>
        </w:rPr>
      </w:pPr>
    </w:p>
    <w:p w14:paraId="50079B23" w14:textId="77777777" w:rsidR="00521061" w:rsidRDefault="00521061" w:rsidP="006D7AE4">
      <w:pPr>
        <w:rPr>
          <w:b/>
          <w:bCs/>
        </w:rPr>
      </w:pPr>
    </w:p>
    <w:p w14:paraId="383C694D" w14:textId="77777777" w:rsidR="00521061" w:rsidRDefault="00521061" w:rsidP="006D7AE4">
      <w:pPr>
        <w:rPr>
          <w:b/>
          <w:bCs/>
        </w:rPr>
      </w:pPr>
    </w:p>
    <w:p w14:paraId="7F65A44E" w14:textId="77777777" w:rsidR="00521061" w:rsidRDefault="00521061" w:rsidP="006D7AE4">
      <w:pPr>
        <w:rPr>
          <w:b/>
          <w:bCs/>
        </w:rPr>
      </w:pPr>
    </w:p>
    <w:p w14:paraId="1D4EEB5A" w14:textId="77777777" w:rsidR="00521061" w:rsidRDefault="00521061" w:rsidP="00521061">
      <w:pPr>
        <w:pStyle w:val="Iauiue"/>
        <w:ind w:left="6521"/>
        <w:jc w:val="both"/>
        <w:rPr>
          <w:sz w:val="24"/>
          <w:szCs w:val="24"/>
          <w:lang w:val="uk-UA"/>
        </w:rPr>
      </w:pPr>
      <w:r>
        <w:rPr>
          <w:sz w:val="24"/>
          <w:szCs w:val="24"/>
          <w:lang w:val="uk-UA"/>
        </w:rPr>
        <w:lastRenderedPageBreak/>
        <w:t>Додаток 2 до розпорядження від 27 липня 2026 року № 146</w:t>
      </w:r>
    </w:p>
    <w:p w14:paraId="77A78D38" w14:textId="77777777" w:rsidR="00521061" w:rsidRDefault="00521061" w:rsidP="00521061">
      <w:pPr>
        <w:pStyle w:val="Iauiue"/>
        <w:jc w:val="both"/>
        <w:rPr>
          <w:sz w:val="24"/>
          <w:szCs w:val="24"/>
          <w:lang w:val="uk-UA"/>
        </w:rPr>
      </w:pPr>
    </w:p>
    <w:p w14:paraId="71E1A004" w14:textId="77777777" w:rsidR="00521061" w:rsidRPr="00670B0C" w:rsidRDefault="00521061" w:rsidP="00521061">
      <w:pPr>
        <w:pStyle w:val="Iauiue"/>
        <w:jc w:val="center"/>
        <w:rPr>
          <w:b/>
          <w:sz w:val="24"/>
          <w:szCs w:val="24"/>
          <w:lang w:val="uk-UA"/>
        </w:rPr>
      </w:pPr>
      <w:r w:rsidRPr="00670B0C">
        <w:rPr>
          <w:b/>
          <w:sz w:val="24"/>
          <w:szCs w:val="24"/>
          <w:lang w:val="uk-UA"/>
        </w:rPr>
        <w:t xml:space="preserve">Перелік відповідальних за галузі (сектори) </w:t>
      </w:r>
      <w:r>
        <w:rPr>
          <w:b/>
          <w:sz w:val="24"/>
          <w:szCs w:val="24"/>
          <w:lang w:val="uk-UA"/>
        </w:rPr>
        <w:br/>
      </w:r>
      <w:r w:rsidRPr="00670B0C">
        <w:rPr>
          <w:b/>
          <w:sz w:val="24"/>
          <w:szCs w:val="24"/>
          <w:lang w:val="uk-UA"/>
        </w:rPr>
        <w:t>для здійснення публічного інвестування</w:t>
      </w:r>
      <w:r>
        <w:rPr>
          <w:b/>
          <w:sz w:val="24"/>
          <w:szCs w:val="24"/>
          <w:lang w:val="uk-UA"/>
        </w:rPr>
        <w:br/>
      </w:r>
      <w:r w:rsidRPr="00670B0C">
        <w:rPr>
          <w:b/>
          <w:sz w:val="24"/>
          <w:szCs w:val="24"/>
          <w:lang w:val="uk-UA"/>
        </w:rPr>
        <w:t xml:space="preserve"> по Вишгородській міській територіальній громаді</w:t>
      </w:r>
    </w:p>
    <w:p w14:paraId="77C4B143" w14:textId="77777777" w:rsidR="00521061" w:rsidRDefault="00521061" w:rsidP="00521061">
      <w:pPr>
        <w:pStyle w:val="Iauiue"/>
        <w:jc w:val="both"/>
        <w:rPr>
          <w:sz w:val="24"/>
          <w:szCs w:val="24"/>
          <w:lang w:val="uk-UA"/>
        </w:rPr>
      </w:pPr>
    </w:p>
    <w:tbl>
      <w:tblPr>
        <w:tblStyle w:val="a7"/>
        <w:tblW w:w="9776" w:type="dxa"/>
        <w:tblLook w:val="04A0" w:firstRow="1" w:lastRow="0" w:firstColumn="1" w:lastColumn="0" w:noHBand="0" w:noVBand="1"/>
      </w:tblPr>
      <w:tblGrid>
        <w:gridCol w:w="562"/>
        <w:gridCol w:w="3209"/>
        <w:gridCol w:w="6005"/>
      </w:tblGrid>
      <w:tr w:rsidR="00521061" w:rsidRPr="00D257D1" w14:paraId="7F1CB2A0" w14:textId="77777777" w:rsidTr="004047D9">
        <w:tc>
          <w:tcPr>
            <w:tcW w:w="562" w:type="dxa"/>
          </w:tcPr>
          <w:p w14:paraId="4FD14243" w14:textId="77777777" w:rsidR="00521061" w:rsidRPr="00FB34D8" w:rsidRDefault="00521061" w:rsidP="004047D9">
            <w:pPr>
              <w:pStyle w:val="Iauiue"/>
              <w:jc w:val="center"/>
              <w:rPr>
                <w:b/>
                <w:sz w:val="24"/>
                <w:szCs w:val="24"/>
                <w:lang w:val="uk-UA"/>
              </w:rPr>
            </w:pPr>
            <w:r w:rsidRPr="00FB34D8">
              <w:rPr>
                <w:b/>
                <w:sz w:val="24"/>
                <w:szCs w:val="24"/>
                <w:lang w:val="uk-UA"/>
              </w:rPr>
              <w:t>№ п/п</w:t>
            </w:r>
          </w:p>
        </w:tc>
        <w:tc>
          <w:tcPr>
            <w:tcW w:w="3209" w:type="dxa"/>
          </w:tcPr>
          <w:p w14:paraId="29E7E5F9" w14:textId="77777777" w:rsidR="00521061" w:rsidRDefault="00521061" w:rsidP="004047D9">
            <w:pPr>
              <w:pStyle w:val="Iauiue"/>
              <w:jc w:val="center"/>
              <w:rPr>
                <w:b/>
                <w:sz w:val="24"/>
                <w:szCs w:val="24"/>
                <w:lang w:val="uk-UA"/>
              </w:rPr>
            </w:pPr>
            <w:r w:rsidRPr="00FB34D8">
              <w:rPr>
                <w:b/>
                <w:sz w:val="24"/>
                <w:szCs w:val="24"/>
                <w:lang w:val="uk-UA"/>
              </w:rPr>
              <w:t>Галузь (сектор) для публічного інвестування</w:t>
            </w:r>
          </w:p>
          <w:p w14:paraId="406E4EEF" w14:textId="77777777" w:rsidR="00521061" w:rsidRDefault="00521061" w:rsidP="004047D9">
            <w:pPr>
              <w:rPr>
                <w:b/>
              </w:rPr>
            </w:pPr>
          </w:p>
          <w:p w14:paraId="62D6F99E" w14:textId="77777777" w:rsidR="00521061" w:rsidRPr="00822396" w:rsidRDefault="00521061" w:rsidP="004047D9">
            <w:pPr>
              <w:tabs>
                <w:tab w:val="left" w:pos="2220"/>
              </w:tabs>
            </w:pPr>
            <w:r>
              <w:tab/>
            </w:r>
          </w:p>
        </w:tc>
        <w:tc>
          <w:tcPr>
            <w:tcW w:w="6005" w:type="dxa"/>
          </w:tcPr>
          <w:p w14:paraId="6C331795" w14:textId="77777777" w:rsidR="00521061" w:rsidRPr="00FB34D8" w:rsidRDefault="00521061" w:rsidP="004047D9">
            <w:pPr>
              <w:pStyle w:val="Iauiue"/>
              <w:jc w:val="center"/>
              <w:rPr>
                <w:b/>
                <w:sz w:val="24"/>
                <w:szCs w:val="24"/>
                <w:lang w:val="uk-UA"/>
              </w:rPr>
            </w:pPr>
            <w:r w:rsidRPr="00FB34D8">
              <w:rPr>
                <w:b/>
                <w:sz w:val="24"/>
                <w:szCs w:val="24"/>
                <w:lang w:val="uk-UA"/>
              </w:rPr>
              <w:t>Найменування структурного підрозділу виконавчого органу Вишгородської міської ради, відповідального за галузь (сектор) для здійснення публічного інвестування по Вишгородській міській територіальній громаді</w:t>
            </w:r>
          </w:p>
        </w:tc>
      </w:tr>
      <w:tr w:rsidR="00521061" w:rsidRPr="00D257D1" w14:paraId="13A2646D" w14:textId="77777777" w:rsidTr="004047D9">
        <w:tc>
          <w:tcPr>
            <w:tcW w:w="562" w:type="dxa"/>
          </w:tcPr>
          <w:p w14:paraId="0AFD9BF0" w14:textId="77777777" w:rsidR="00521061" w:rsidRPr="00D257D1" w:rsidRDefault="00521061" w:rsidP="004047D9">
            <w:pPr>
              <w:pStyle w:val="Iauiue"/>
              <w:jc w:val="both"/>
              <w:rPr>
                <w:sz w:val="24"/>
                <w:szCs w:val="24"/>
                <w:lang w:val="uk-UA"/>
              </w:rPr>
            </w:pPr>
            <w:r w:rsidRPr="00D257D1">
              <w:rPr>
                <w:sz w:val="24"/>
                <w:szCs w:val="24"/>
                <w:lang w:val="uk-UA"/>
              </w:rPr>
              <w:t>1</w:t>
            </w:r>
          </w:p>
        </w:tc>
        <w:tc>
          <w:tcPr>
            <w:tcW w:w="3209" w:type="dxa"/>
          </w:tcPr>
          <w:p w14:paraId="3E540ABF" w14:textId="77777777" w:rsidR="00521061" w:rsidRPr="00D257D1" w:rsidRDefault="00521061" w:rsidP="004047D9">
            <w:pPr>
              <w:pStyle w:val="Iauiue"/>
              <w:jc w:val="both"/>
              <w:rPr>
                <w:sz w:val="24"/>
                <w:szCs w:val="24"/>
                <w:lang w:val="uk-UA"/>
              </w:rPr>
            </w:pPr>
            <w:r w:rsidRPr="00D257D1">
              <w:rPr>
                <w:color w:val="000000"/>
                <w:sz w:val="24"/>
                <w:szCs w:val="24"/>
                <w:lang w:val="uk-UA"/>
              </w:rPr>
              <w:t>Громадська безпека</w:t>
            </w:r>
          </w:p>
        </w:tc>
        <w:tc>
          <w:tcPr>
            <w:tcW w:w="6005" w:type="dxa"/>
          </w:tcPr>
          <w:p w14:paraId="392D22F2" w14:textId="77777777" w:rsidR="00521061" w:rsidRPr="00D257D1" w:rsidRDefault="00521061" w:rsidP="004047D9">
            <w:pPr>
              <w:pStyle w:val="Iauiue"/>
              <w:jc w:val="both"/>
              <w:rPr>
                <w:sz w:val="24"/>
                <w:szCs w:val="24"/>
                <w:lang w:val="uk-UA"/>
              </w:rPr>
            </w:pPr>
            <w:r w:rsidRPr="0010165E">
              <w:rPr>
                <w:sz w:val="24"/>
                <w:szCs w:val="24"/>
                <w:lang w:val="uk-UA"/>
              </w:rPr>
              <w:t>Відділ з питань цивільного захисту, надзвичайних ситуацій, цифрового розвитку та екологічної безпеки Вишгородської міської ради</w:t>
            </w:r>
          </w:p>
        </w:tc>
      </w:tr>
      <w:tr w:rsidR="00521061" w:rsidRPr="00D257D1" w14:paraId="48ADAD10" w14:textId="77777777" w:rsidTr="004047D9">
        <w:tc>
          <w:tcPr>
            <w:tcW w:w="562" w:type="dxa"/>
          </w:tcPr>
          <w:p w14:paraId="57F35A26" w14:textId="77777777" w:rsidR="00521061" w:rsidRPr="00D257D1" w:rsidRDefault="00521061" w:rsidP="004047D9">
            <w:pPr>
              <w:pStyle w:val="Iauiue"/>
              <w:jc w:val="both"/>
              <w:rPr>
                <w:sz w:val="24"/>
                <w:szCs w:val="24"/>
                <w:lang w:val="uk-UA"/>
              </w:rPr>
            </w:pPr>
            <w:r w:rsidRPr="00D257D1">
              <w:rPr>
                <w:sz w:val="24"/>
                <w:szCs w:val="24"/>
                <w:lang w:val="uk-UA"/>
              </w:rPr>
              <w:t>2</w:t>
            </w:r>
          </w:p>
        </w:tc>
        <w:tc>
          <w:tcPr>
            <w:tcW w:w="3209" w:type="dxa"/>
          </w:tcPr>
          <w:p w14:paraId="2DD6589F" w14:textId="77777777" w:rsidR="00521061" w:rsidRPr="00D257D1" w:rsidRDefault="00521061" w:rsidP="004047D9">
            <w:pPr>
              <w:pStyle w:val="Iauiue"/>
              <w:jc w:val="both"/>
              <w:rPr>
                <w:sz w:val="24"/>
                <w:szCs w:val="24"/>
                <w:lang w:val="uk-UA"/>
              </w:rPr>
            </w:pPr>
            <w:r w:rsidRPr="00D257D1">
              <w:rPr>
                <w:color w:val="000000"/>
                <w:sz w:val="24"/>
                <w:szCs w:val="24"/>
                <w:lang w:val="uk-UA"/>
              </w:rPr>
              <w:t>Аграрна</w:t>
            </w:r>
            <w:r>
              <w:rPr>
                <w:color w:val="000000"/>
                <w:sz w:val="24"/>
                <w:szCs w:val="24"/>
                <w:lang w:val="uk-UA"/>
              </w:rPr>
              <w:t xml:space="preserve"> галузь</w:t>
            </w:r>
          </w:p>
        </w:tc>
        <w:tc>
          <w:tcPr>
            <w:tcW w:w="6005" w:type="dxa"/>
          </w:tcPr>
          <w:p w14:paraId="1312860F" w14:textId="77777777" w:rsidR="00521061" w:rsidRPr="00D257D1" w:rsidRDefault="00521061" w:rsidP="004047D9">
            <w:pPr>
              <w:pStyle w:val="Iauiue"/>
              <w:jc w:val="both"/>
              <w:rPr>
                <w:sz w:val="24"/>
                <w:szCs w:val="24"/>
                <w:lang w:val="uk-UA"/>
              </w:rPr>
            </w:pPr>
            <w:r>
              <w:rPr>
                <w:sz w:val="24"/>
                <w:szCs w:val="24"/>
                <w:lang w:val="uk-UA"/>
              </w:rPr>
              <w:t>Сектор з контролю за використанням і охороною земель Вишгородської міської ради</w:t>
            </w:r>
          </w:p>
        </w:tc>
      </w:tr>
      <w:tr w:rsidR="00521061" w:rsidRPr="00D257D1" w14:paraId="4FBC54F6" w14:textId="77777777" w:rsidTr="004047D9">
        <w:tc>
          <w:tcPr>
            <w:tcW w:w="562" w:type="dxa"/>
          </w:tcPr>
          <w:p w14:paraId="49D520D2" w14:textId="77777777" w:rsidR="00521061" w:rsidRPr="00D257D1" w:rsidRDefault="00521061" w:rsidP="004047D9">
            <w:pPr>
              <w:pStyle w:val="Iauiue"/>
              <w:jc w:val="both"/>
              <w:rPr>
                <w:sz w:val="24"/>
                <w:szCs w:val="24"/>
                <w:lang w:val="uk-UA"/>
              </w:rPr>
            </w:pPr>
            <w:r w:rsidRPr="00D257D1">
              <w:rPr>
                <w:sz w:val="24"/>
                <w:szCs w:val="24"/>
                <w:lang w:val="uk-UA"/>
              </w:rPr>
              <w:t>3</w:t>
            </w:r>
          </w:p>
        </w:tc>
        <w:tc>
          <w:tcPr>
            <w:tcW w:w="3209" w:type="dxa"/>
          </w:tcPr>
          <w:p w14:paraId="1058E23F" w14:textId="77777777" w:rsidR="00521061" w:rsidRPr="00D257D1" w:rsidRDefault="00521061" w:rsidP="004047D9">
            <w:pPr>
              <w:pStyle w:val="Iauiue"/>
              <w:jc w:val="both"/>
              <w:rPr>
                <w:sz w:val="24"/>
                <w:szCs w:val="24"/>
                <w:lang w:val="uk-UA"/>
              </w:rPr>
            </w:pPr>
            <w:r w:rsidRPr="00D257D1">
              <w:rPr>
                <w:color w:val="000000"/>
                <w:sz w:val="24"/>
                <w:szCs w:val="24"/>
                <w:lang w:val="uk-UA"/>
              </w:rPr>
              <w:t>Довкілля</w:t>
            </w:r>
          </w:p>
        </w:tc>
        <w:tc>
          <w:tcPr>
            <w:tcW w:w="6005" w:type="dxa"/>
          </w:tcPr>
          <w:p w14:paraId="3CEC4914" w14:textId="77777777" w:rsidR="00521061" w:rsidRPr="00D257D1" w:rsidRDefault="00521061" w:rsidP="004047D9">
            <w:pPr>
              <w:pStyle w:val="Iauiue"/>
              <w:jc w:val="both"/>
              <w:rPr>
                <w:sz w:val="24"/>
                <w:szCs w:val="24"/>
                <w:lang w:val="uk-UA"/>
              </w:rPr>
            </w:pPr>
            <w:r w:rsidRPr="0010165E">
              <w:rPr>
                <w:sz w:val="24"/>
                <w:szCs w:val="24"/>
                <w:lang w:val="uk-UA"/>
              </w:rPr>
              <w:t>Відділ з питань цивільного захисту, надзвичайних ситуацій, цифрового розвитку та екологічної безпеки Вишгородської міської ради</w:t>
            </w:r>
          </w:p>
        </w:tc>
      </w:tr>
      <w:tr w:rsidR="00521061" w:rsidRPr="00D257D1" w14:paraId="33335CB9" w14:textId="77777777" w:rsidTr="004047D9">
        <w:tc>
          <w:tcPr>
            <w:tcW w:w="562" w:type="dxa"/>
          </w:tcPr>
          <w:p w14:paraId="07145343" w14:textId="77777777" w:rsidR="00521061" w:rsidRPr="00D257D1" w:rsidRDefault="00521061" w:rsidP="004047D9">
            <w:pPr>
              <w:pStyle w:val="Iauiue"/>
              <w:jc w:val="both"/>
              <w:rPr>
                <w:sz w:val="24"/>
                <w:szCs w:val="24"/>
                <w:lang w:val="uk-UA"/>
              </w:rPr>
            </w:pPr>
            <w:r w:rsidRPr="00D257D1">
              <w:rPr>
                <w:sz w:val="24"/>
                <w:szCs w:val="24"/>
                <w:lang w:val="uk-UA"/>
              </w:rPr>
              <w:t>4</w:t>
            </w:r>
          </w:p>
        </w:tc>
        <w:tc>
          <w:tcPr>
            <w:tcW w:w="3209" w:type="dxa"/>
          </w:tcPr>
          <w:p w14:paraId="31CAE86A" w14:textId="77777777" w:rsidR="00521061" w:rsidRPr="00D257D1" w:rsidRDefault="00521061" w:rsidP="004047D9">
            <w:pPr>
              <w:pStyle w:val="Iauiue"/>
              <w:jc w:val="both"/>
              <w:rPr>
                <w:sz w:val="24"/>
                <w:szCs w:val="24"/>
                <w:lang w:val="uk-UA"/>
              </w:rPr>
            </w:pPr>
            <w:r w:rsidRPr="00D257D1">
              <w:rPr>
                <w:color w:val="000000"/>
                <w:sz w:val="24"/>
                <w:szCs w:val="24"/>
                <w:lang w:val="uk-UA"/>
              </w:rPr>
              <w:t>Економічна діяльність</w:t>
            </w:r>
          </w:p>
        </w:tc>
        <w:tc>
          <w:tcPr>
            <w:tcW w:w="6005" w:type="dxa"/>
          </w:tcPr>
          <w:p w14:paraId="5042F164" w14:textId="77777777" w:rsidR="00521061" w:rsidRPr="00D257D1" w:rsidRDefault="00521061" w:rsidP="004047D9">
            <w:pPr>
              <w:pStyle w:val="Iauiue"/>
              <w:jc w:val="both"/>
              <w:rPr>
                <w:sz w:val="24"/>
                <w:szCs w:val="24"/>
                <w:lang w:val="uk-UA"/>
              </w:rPr>
            </w:pPr>
            <w:r w:rsidRPr="00D257D1">
              <w:rPr>
                <w:sz w:val="24"/>
                <w:szCs w:val="24"/>
                <w:lang w:val="uk-UA"/>
              </w:rPr>
              <w:t>В</w:t>
            </w:r>
            <w:r w:rsidRPr="009405E2">
              <w:rPr>
                <w:sz w:val="24"/>
                <w:szCs w:val="24"/>
                <w:lang w:val="uk-UA"/>
              </w:rPr>
              <w:t>ідділ</w:t>
            </w:r>
            <w:r w:rsidRPr="00D257D1">
              <w:rPr>
                <w:sz w:val="24"/>
                <w:szCs w:val="24"/>
                <w:lang w:val="uk-UA"/>
              </w:rPr>
              <w:t xml:space="preserve"> </w:t>
            </w:r>
            <w:r>
              <w:rPr>
                <w:sz w:val="24"/>
                <w:szCs w:val="24"/>
                <w:lang w:val="uk-UA"/>
              </w:rPr>
              <w:t xml:space="preserve">економічного розвитку та інвестицій </w:t>
            </w:r>
            <w:r w:rsidRPr="00D257D1">
              <w:rPr>
                <w:sz w:val="24"/>
                <w:szCs w:val="24"/>
                <w:lang w:val="uk-UA"/>
              </w:rPr>
              <w:t>Вишгородської міської ради</w:t>
            </w:r>
          </w:p>
        </w:tc>
      </w:tr>
      <w:tr w:rsidR="00521061" w:rsidRPr="00D257D1" w14:paraId="63063811" w14:textId="77777777" w:rsidTr="004047D9">
        <w:tc>
          <w:tcPr>
            <w:tcW w:w="562" w:type="dxa"/>
          </w:tcPr>
          <w:p w14:paraId="5479056A" w14:textId="77777777" w:rsidR="00521061" w:rsidRPr="00D257D1" w:rsidRDefault="00521061" w:rsidP="004047D9">
            <w:pPr>
              <w:pStyle w:val="Iauiue"/>
              <w:jc w:val="both"/>
              <w:rPr>
                <w:sz w:val="24"/>
                <w:szCs w:val="24"/>
                <w:lang w:val="uk-UA"/>
              </w:rPr>
            </w:pPr>
            <w:r w:rsidRPr="00D257D1">
              <w:rPr>
                <w:sz w:val="24"/>
                <w:szCs w:val="24"/>
                <w:lang w:val="uk-UA"/>
              </w:rPr>
              <w:t>5</w:t>
            </w:r>
          </w:p>
        </w:tc>
        <w:tc>
          <w:tcPr>
            <w:tcW w:w="3209" w:type="dxa"/>
          </w:tcPr>
          <w:p w14:paraId="41D1960A" w14:textId="77777777" w:rsidR="00521061" w:rsidRPr="00D257D1" w:rsidRDefault="00521061" w:rsidP="004047D9">
            <w:pPr>
              <w:pStyle w:val="Iauiue"/>
              <w:jc w:val="both"/>
              <w:rPr>
                <w:sz w:val="24"/>
                <w:szCs w:val="24"/>
                <w:lang w:val="uk-UA"/>
              </w:rPr>
            </w:pPr>
            <w:r w:rsidRPr="00D257D1">
              <w:rPr>
                <w:color w:val="000000"/>
                <w:sz w:val="24"/>
                <w:szCs w:val="24"/>
                <w:lang w:val="uk-UA"/>
              </w:rPr>
              <w:t>Енергетика</w:t>
            </w:r>
          </w:p>
        </w:tc>
        <w:tc>
          <w:tcPr>
            <w:tcW w:w="6005" w:type="dxa"/>
          </w:tcPr>
          <w:p w14:paraId="2075D201" w14:textId="77777777" w:rsidR="00521061" w:rsidRPr="00D257D1" w:rsidRDefault="00521061" w:rsidP="004047D9">
            <w:pPr>
              <w:pStyle w:val="Iauiue"/>
              <w:jc w:val="both"/>
              <w:rPr>
                <w:sz w:val="24"/>
                <w:szCs w:val="24"/>
                <w:lang w:val="uk-UA"/>
              </w:rPr>
            </w:pPr>
            <w:r>
              <w:rPr>
                <w:sz w:val="24"/>
                <w:szCs w:val="24"/>
                <w:lang w:val="uk-UA"/>
              </w:rPr>
              <w:t>Відділ житлово-комунального господарства, транспорту та благоустрою Вишгородської міської ради</w:t>
            </w:r>
          </w:p>
        </w:tc>
      </w:tr>
      <w:tr w:rsidR="00521061" w:rsidRPr="00D257D1" w14:paraId="7CC64351" w14:textId="77777777" w:rsidTr="004047D9">
        <w:tc>
          <w:tcPr>
            <w:tcW w:w="562" w:type="dxa"/>
          </w:tcPr>
          <w:p w14:paraId="00A1DDDD" w14:textId="77777777" w:rsidR="00521061" w:rsidRPr="00D257D1" w:rsidRDefault="00521061" w:rsidP="004047D9">
            <w:pPr>
              <w:pStyle w:val="Iauiue"/>
              <w:jc w:val="both"/>
              <w:rPr>
                <w:sz w:val="24"/>
                <w:szCs w:val="24"/>
                <w:lang w:val="uk-UA"/>
              </w:rPr>
            </w:pPr>
            <w:r w:rsidRPr="00D257D1">
              <w:rPr>
                <w:sz w:val="24"/>
                <w:szCs w:val="24"/>
                <w:lang w:val="uk-UA"/>
              </w:rPr>
              <w:t>6</w:t>
            </w:r>
          </w:p>
        </w:tc>
        <w:tc>
          <w:tcPr>
            <w:tcW w:w="3209" w:type="dxa"/>
          </w:tcPr>
          <w:p w14:paraId="5CC91A29" w14:textId="77777777" w:rsidR="00521061" w:rsidRPr="00D257D1" w:rsidRDefault="00521061" w:rsidP="004047D9">
            <w:pPr>
              <w:pStyle w:val="Iauiue"/>
              <w:jc w:val="both"/>
              <w:rPr>
                <w:sz w:val="24"/>
                <w:szCs w:val="24"/>
                <w:lang w:val="uk-UA"/>
              </w:rPr>
            </w:pPr>
            <w:r w:rsidRPr="00D257D1">
              <w:rPr>
                <w:color w:val="000000"/>
                <w:sz w:val="24"/>
                <w:szCs w:val="24"/>
                <w:lang w:val="uk-UA"/>
              </w:rPr>
              <w:t>Спорт</w:t>
            </w:r>
            <w:r>
              <w:rPr>
                <w:color w:val="000000"/>
                <w:sz w:val="24"/>
                <w:szCs w:val="24"/>
                <w:lang w:val="uk-UA"/>
              </w:rPr>
              <w:t>,</w:t>
            </w:r>
            <w:r w:rsidRPr="00D257D1">
              <w:rPr>
                <w:color w:val="000000"/>
                <w:sz w:val="24"/>
                <w:szCs w:val="24"/>
                <w:lang w:val="uk-UA"/>
              </w:rPr>
              <w:t xml:space="preserve"> фізичне </w:t>
            </w:r>
            <w:r>
              <w:rPr>
                <w:color w:val="000000"/>
                <w:sz w:val="24"/>
                <w:szCs w:val="24"/>
                <w:lang w:val="uk-UA"/>
              </w:rPr>
              <w:t xml:space="preserve">та молодіжне </w:t>
            </w:r>
            <w:r w:rsidRPr="00D257D1">
              <w:rPr>
                <w:color w:val="000000"/>
                <w:sz w:val="24"/>
                <w:szCs w:val="24"/>
                <w:lang w:val="uk-UA"/>
              </w:rPr>
              <w:t>виховання</w:t>
            </w:r>
          </w:p>
        </w:tc>
        <w:tc>
          <w:tcPr>
            <w:tcW w:w="6005" w:type="dxa"/>
          </w:tcPr>
          <w:p w14:paraId="29FD7D8D" w14:textId="77777777" w:rsidR="00521061" w:rsidRPr="00D257D1" w:rsidRDefault="00521061" w:rsidP="004047D9">
            <w:pPr>
              <w:pStyle w:val="Iauiue"/>
              <w:jc w:val="both"/>
              <w:rPr>
                <w:sz w:val="24"/>
                <w:szCs w:val="24"/>
                <w:lang w:val="uk-UA"/>
              </w:rPr>
            </w:pPr>
            <w:r>
              <w:rPr>
                <w:sz w:val="24"/>
                <w:szCs w:val="24"/>
                <w:lang w:val="uk-UA"/>
              </w:rPr>
              <w:t>Соціально-гуманітарне управління Вишгородської міської ради</w:t>
            </w:r>
          </w:p>
        </w:tc>
      </w:tr>
      <w:tr w:rsidR="00521061" w:rsidRPr="00D257D1" w14:paraId="78453566" w14:textId="77777777" w:rsidTr="004047D9">
        <w:tc>
          <w:tcPr>
            <w:tcW w:w="562" w:type="dxa"/>
          </w:tcPr>
          <w:p w14:paraId="5D116400" w14:textId="77777777" w:rsidR="00521061" w:rsidRPr="00D257D1" w:rsidRDefault="00521061" w:rsidP="004047D9">
            <w:pPr>
              <w:pStyle w:val="Iauiue"/>
              <w:jc w:val="both"/>
              <w:rPr>
                <w:sz w:val="24"/>
                <w:szCs w:val="24"/>
                <w:lang w:val="uk-UA"/>
              </w:rPr>
            </w:pPr>
            <w:r w:rsidRPr="00D257D1">
              <w:rPr>
                <w:sz w:val="24"/>
                <w:szCs w:val="24"/>
                <w:lang w:val="uk-UA"/>
              </w:rPr>
              <w:t>7</w:t>
            </w:r>
          </w:p>
        </w:tc>
        <w:tc>
          <w:tcPr>
            <w:tcW w:w="3209" w:type="dxa"/>
          </w:tcPr>
          <w:p w14:paraId="7F362B4A" w14:textId="77777777" w:rsidR="00521061" w:rsidRPr="00D257D1" w:rsidRDefault="00521061" w:rsidP="004047D9">
            <w:pPr>
              <w:pStyle w:val="Iauiue"/>
              <w:jc w:val="both"/>
              <w:rPr>
                <w:sz w:val="24"/>
                <w:szCs w:val="24"/>
                <w:lang w:val="uk-UA"/>
              </w:rPr>
            </w:pPr>
            <w:r w:rsidRPr="00D257D1">
              <w:rPr>
                <w:color w:val="000000"/>
                <w:sz w:val="24"/>
                <w:szCs w:val="24"/>
                <w:lang w:val="uk-UA"/>
              </w:rPr>
              <w:t>Житло</w:t>
            </w:r>
          </w:p>
        </w:tc>
        <w:tc>
          <w:tcPr>
            <w:tcW w:w="6005" w:type="dxa"/>
          </w:tcPr>
          <w:p w14:paraId="5C27A72C" w14:textId="77777777" w:rsidR="00521061" w:rsidRPr="00D257D1" w:rsidRDefault="00521061" w:rsidP="004047D9">
            <w:pPr>
              <w:pStyle w:val="Iauiue"/>
              <w:jc w:val="both"/>
              <w:rPr>
                <w:sz w:val="24"/>
                <w:szCs w:val="24"/>
                <w:lang w:val="uk-UA"/>
              </w:rPr>
            </w:pPr>
            <w:r>
              <w:rPr>
                <w:sz w:val="24"/>
                <w:szCs w:val="24"/>
                <w:lang w:val="uk-UA"/>
              </w:rPr>
              <w:t>Відділ житлово-комунального господарства, транспорту та благоустрою Вишгородської міської ради</w:t>
            </w:r>
          </w:p>
        </w:tc>
      </w:tr>
      <w:tr w:rsidR="00521061" w:rsidRPr="00D257D1" w14:paraId="45DA80C5" w14:textId="77777777" w:rsidTr="004047D9">
        <w:tc>
          <w:tcPr>
            <w:tcW w:w="562" w:type="dxa"/>
          </w:tcPr>
          <w:p w14:paraId="121E71E9" w14:textId="77777777" w:rsidR="00521061" w:rsidRPr="00D257D1" w:rsidRDefault="00521061" w:rsidP="004047D9">
            <w:pPr>
              <w:pStyle w:val="Iauiue"/>
              <w:jc w:val="both"/>
              <w:rPr>
                <w:sz w:val="24"/>
                <w:szCs w:val="24"/>
                <w:lang w:val="uk-UA"/>
              </w:rPr>
            </w:pPr>
            <w:r w:rsidRPr="00D257D1">
              <w:rPr>
                <w:sz w:val="24"/>
                <w:szCs w:val="24"/>
                <w:lang w:val="uk-UA"/>
              </w:rPr>
              <w:t>8</w:t>
            </w:r>
          </w:p>
        </w:tc>
        <w:tc>
          <w:tcPr>
            <w:tcW w:w="3209" w:type="dxa"/>
          </w:tcPr>
          <w:p w14:paraId="3504A1D5"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Муніципальна інфраструктура та послуги</w:t>
            </w:r>
          </w:p>
        </w:tc>
        <w:tc>
          <w:tcPr>
            <w:tcW w:w="6005" w:type="dxa"/>
          </w:tcPr>
          <w:p w14:paraId="0DC125F9" w14:textId="77777777" w:rsidR="00521061" w:rsidRPr="00D257D1" w:rsidRDefault="00521061" w:rsidP="004047D9">
            <w:pPr>
              <w:pStyle w:val="Iauiue"/>
              <w:jc w:val="both"/>
              <w:rPr>
                <w:sz w:val="24"/>
                <w:szCs w:val="24"/>
                <w:lang w:val="uk-UA"/>
              </w:rPr>
            </w:pPr>
            <w:r>
              <w:rPr>
                <w:sz w:val="24"/>
                <w:szCs w:val="24"/>
                <w:lang w:val="uk-UA"/>
              </w:rPr>
              <w:t>Відділ житлово-комунального господарства, транспорту та благоустрою Вишгородської міської ради</w:t>
            </w:r>
          </w:p>
        </w:tc>
      </w:tr>
      <w:tr w:rsidR="00521061" w:rsidRPr="00D257D1" w14:paraId="215EDB46" w14:textId="77777777" w:rsidTr="004047D9">
        <w:tc>
          <w:tcPr>
            <w:tcW w:w="562" w:type="dxa"/>
          </w:tcPr>
          <w:p w14:paraId="6A8AF20F" w14:textId="77777777" w:rsidR="00521061" w:rsidRPr="00D257D1" w:rsidRDefault="00521061" w:rsidP="004047D9">
            <w:pPr>
              <w:pStyle w:val="Iauiue"/>
              <w:jc w:val="both"/>
              <w:rPr>
                <w:sz w:val="24"/>
                <w:szCs w:val="24"/>
                <w:lang w:val="uk-UA"/>
              </w:rPr>
            </w:pPr>
            <w:r w:rsidRPr="00D257D1">
              <w:rPr>
                <w:sz w:val="24"/>
                <w:szCs w:val="24"/>
                <w:lang w:val="uk-UA"/>
              </w:rPr>
              <w:t>9</w:t>
            </w:r>
          </w:p>
        </w:tc>
        <w:tc>
          <w:tcPr>
            <w:tcW w:w="3209" w:type="dxa"/>
          </w:tcPr>
          <w:p w14:paraId="6F752A40"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Транспорт</w:t>
            </w:r>
            <w:r>
              <w:rPr>
                <w:color w:val="000000"/>
                <w:sz w:val="24"/>
                <w:szCs w:val="24"/>
                <w:lang w:val="uk-UA"/>
              </w:rPr>
              <w:t xml:space="preserve"> та послуги поштового зв’язку</w:t>
            </w:r>
          </w:p>
        </w:tc>
        <w:tc>
          <w:tcPr>
            <w:tcW w:w="6005" w:type="dxa"/>
          </w:tcPr>
          <w:p w14:paraId="7CE2BC4D" w14:textId="77777777" w:rsidR="00521061" w:rsidRPr="00D257D1" w:rsidRDefault="00521061" w:rsidP="004047D9">
            <w:pPr>
              <w:pStyle w:val="Iauiue"/>
              <w:jc w:val="both"/>
              <w:rPr>
                <w:sz w:val="24"/>
                <w:szCs w:val="24"/>
                <w:lang w:val="uk-UA"/>
              </w:rPr>
            </w:pPr>
            <w:r>
              <w:rPr>
                <w:sz w:val="24"/>
                <w:szCs w:val="24"/>
                <w:lang w:val="uk-UA"/>
              </w:rPr>
              <w:t>Відділ житлово-комунального господарства, транспорту та благоустрою Вишгородської міської ради</w:t>
            </w:r>
          </w:p>
        </w:tc>
      </w:tr>
      <w:tr w:rsidR="00521061" w:rsidRPr="00D257D1" w14:paraId="6112C9BB" w14:textId="77777777" w:rsidTr="004047D9">
        <w:tc>
          <w:tcPr>
            <w:tcW w:w="562" w:type="dxa"/>
          </w:tcPr>
          <w:p w14:paraId="4F0EC54D" w14:textId="77777777" w:rsidR="00521061" w:rsidRPr="00D257D1" w:rsidRDefault="00521061" w:rsidP="004047D9">
            <w:pPr>
              <w:pStyle w:val="Iauiue"/>
              <w:jc w:val="both"/>
              <w:rPr>
                <w:sz w:val="24"/>
                <w:szCs w:val="24"/>
                <w:lang w:val="uk-UA"/>
              </w:rPr>
            </w:pPr>
            <w:r w:rsidRPr="00D257D1">
              <w:rPr>
                <w:sz w:val="24"/>
                <w:szCs w:val="24"/>
                <w:lang w:val="uk-UA"/>
              </w:rPr>
              <w:t>10</w:t>
            </w:r>
          </w:p>
        </w:tc>
        <w:tc>
          <w:tcPr>
            <w:tcW w:w="3209" w:type="dxa"/>
          </w:tcPr>
          <w:p w14:paraId="04B3EFA5"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Соціальна сфера</w:t>
            </w:r>
          </w:p>
        </w:tc>
        <w:tc>
          <w:tcPr>
            <w:tcW w:w="6005" w:type="dxa"/>
          </w:tcPr>
          <w:p w14:paraId="05FD4A29" w14:textId="77777777" w:rsidR="00521061" w:rsidRPr="00D257D1" w:rsidRDefault="00521061" w:rsidP="004047D9">
            <w:pPr>
              <w:pStyle w:val="Iauiue"/>
              <w:jc w:val="both"/>
              <w:rPr>
                <w:sz w:val="24"/>
                <w:szCs w:val="24"/>
                <w:lang w:val="uk-UA"/>
              </w:rPr>
            </w:pPr>
            <w:r>
              <w:rPr>
                <w:sz w:val="24"/>
                <w:szCs w:val="24"/>
                <w:lang w:val="uk-UA"/>
              </w:rPr>
              <w:t>Управління соціального захисту населення Вишгородської міської ради</w:t>
            </w:r>
          </w:p>
        </w:tc>
      </w:tr>
      <w:tr w:rsidR="00521061" w:rsidRPr="00D257D1" w14:paraId="1BC725E7" w14:textId="77777777" w:rsidTr="004047D9">
        <w:tc>
          <w:tcPr>
            <w:tcW w:w="562" w:type="dxa"/>
          </w:tcPr>
          <w:p w14:paraId="28D1E5AC" w14:textId="77777777" w:rsidR="00521061" w:rsidRPr="00D257D1" w:rsidRDefault="00521061" w:rsidP="004047D9">
            <w:pPr>
              <w:pStyle w:val="Iauiue"/>
              <w:jc w:val="both"/>
              <w:rPr>
                <w:sz w:val="24"/>
                <w:szCs w:val="24"/>
                <w:lang w:val="uk-UA"/>
              </w:rPr>
            </w:pPr>
            <w:r w:rsidRPr="00D257D1">
              <w:rPr>
                <w:sz w:val="24"/>
                <w:szCs w:val="24"/>
                <w:lang w:val="uk-UA"/>
              </w:rPr>
              <w:t>11</w:t>
            </w:r>
          </w:p>
        </w:tc>
        <w:tc>
          <w:tcPr>
            <w:tcW w:w="3209" w:type="dxa"/>
          </w:tcPr>
          <w:p w14:paraId="1764D00D"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Публічні фінанси</w:t>
            </w:r>
          </w:p>
        </w:tc>
        <w:tc>
          <w:tcPr>
            <w:tcW w:w="6005" w:type="dxa"/>
          </w:tcPr>
          <w:p w14:paraId="118E5107" w14:textId="77777777" w:rsidR="00521061" w:rsidRPr="00D257D1" w:rsidRDefault="00521061" w:rsidP="004047D9">
            <w:pPr>
              <w:pStyle w:val="Iauiue"/>
              <w:jc w:val="both"/>
              <w:rPr>
                <w:sz w:val="24"/>
                <w:szCs w:val="24"/>
                <w:lang w:val="uk-UA"/>
              </w:rPr>
            </w:pPr>
            <w:r>
              <w:rPr>
                <w:sz w:val="24"/>
                <w:szCs w:val="24"/>
                <w:lang w:val="uk-UA"/>
              </w:rPr>
              <w:t>Управління фінансів Вишгородської міської ради</w:t>
            </w:r>
          </w:p>
        </w:tc>
      </w:tr>
      <w:tr w:rsidR="00521061" w:rsidRPr="00D257D1" w14:paraId="167D26CE" w14:textId="77777777" w:rsidTr="004047D9">
        <w:tc>
          <w:tcPr>
            <w:tcW w:w="562" w:type="dxa"/>
          </w:tcPr>
          <w:p w14:paraId="4205D6C6" w14:textId="77777777" w:rsidR="00521061" w:rsidRPr="00D257D1" w:rsidRDefault="00521061" w:rsidP="004047D9">
            <w:pPr>
              <w:pStyle w:val="Iauiue"/>
              <w:jc w:val="both"/>
              <w:rPr>
                <w:sz w:val="24"/>
                <w:szCs w:val="24"/>
                <w:lang w:val="uk-UA"/>
              </w:rPr>
            </w:pPr>
            <w:r w:rsidRPr="00D257D1">
              <w:rPr>
                <w:sz w:val="24"/>
                <w:szCs w:val="24"/>
                <w:lang w:val="uk-UA"/>
              </w:rPr>
              <w:t>12</w:t>
            </w:r>
          </w:p>
        </w:tc>
        <w:tc>
          <w:tcPr>
            <w:tcW w:w="3209" w:type="dxa"/>
          </w:tcPr>
          <w:p w14:paraId="750D4B2F" w14:textId="77777777" w:rsidR="00521061" w:rsidRPr="00D257D1" w:rsidRDefault="00521061" w:rsidP="004047D9">
            <w:pPr>
              <w:pStyle w:val="Iauiue"/>
              <w:jc w:val="both"/>
              <w:rPr>
                <w:color w:val="000000"/>
                <w:sz w:val="24"/>
                <w:szCs w:val="24"/>
                <w:lang w:val="uk-UA"/>
              </w:rPr>
            </w:pPr>
            <w:r>
              <w:rPr>
                <w:color w:val="000000"/>
                <w:sz w:val="24"/>
                <w:szCs w:val="24"/>
                <w:lang w:val="uk-UA"/>
              </w:rPr>
              <w:t>Цифрова трансформація держави та суспільства</w:t>
            </w:r>
          </w:p>
        </w:tc>
        <w:tc>
          <w:tcPr>
            <w:tcW w:w="6005" w:type="dxa"/>
          </w:tcPr>
          <w:p w14:paraId="1A0A4170" w14:textId="77777777" w:rsidR="00521061" w:rsidRPr="00D257D1" w:rsidRDefault="00521061" w:rsidP="004047D9">
            <w:pPr>
              <w:pStyle w:val="Iauiue"/>
              <w:jc w:val="both"/>
              <w:rPr>
                <w:sz w:val="24"/>
                <w:szCs w:val="24"/>
                <w:lang w:val="uk-UA"/>
              </w:rPr>
            </w:pPr>
            <w:r w:rsidRPr="00D257D1">
              <w:rPr>
                <w:sz w:val="24"/>
                <w:szCs w:val="24"/>
                <w:lang w:val="uk-UA"/>
              </w:rPr>
              <w:t>В</w:t>
            </w:r>
            <w:r w:rsidRPr="009405E2">
              <w:rPr>
                <w:sz w:val="24"/>
                <w:szCs w:val="24"/>
                <w:lang w:val="uk-UA"/>
              </w:rPr>
              <w:t>ідділ</w:t>
            </w:r>
            <w:r w:rsidRPr="00D257D1">
              <w:rPr>
                <w:sz w:val="24"/>
                <w:szCs w:val="24"/>
                <w:lang w:val="uk-UA"/>
              </w:rPr>
              <w:t xml:space="preserve"> </w:t>
            </w:r>
            <w:r>
              <w:rPr>
                <w:sz w:val="24"/>
                <w:szCs w:val="24"/>
                <w:lang w:val="uk-UA"/>
              </w:rPr>
              <w:t xml:space="preserve">економічного розвитку та інвестицій </w:t>
            </w:r>
            <w:r w:rsidRPr="00D257D1">
              <w:rPr>
                <w:sz w:val="24"/>
                <w:szCs w:val="24"/>
                <w:lang w:val="uk-UA"/>
              </w:rPr>
              <w:t>Вишгородської міської ради</w:t>
            </w:r>
          </w:p>
        </w:tc>
      </w:tr>
      <w:tr w:rsidR="00521061" w:rsidRPr="00D257D1" w14:paraId="322EDD25" w14:textId="77777777" w:rsidTr="004047D9">
        <w:tc>
          <w:tcPr>
            <w:tcW w:w="562" w:type="dxa"/>
          </w:tcPr>
          <w:p w14:paraId="5A465A64" w14:textId="77777777" w:rsidR="00521061" w:rsidRPr="00D257D1" w:rsidRDefault="00521061" w:rsidP="004047D9">
            <w:pPr>
              <w:pStyle w:val="Iauiue"/>
              <w:jc w:val="both"/>
              <w:rPr>
                <w:sz w:val="24"/>
                <w:szCs w:val="24"/>
                <w:lang w:val="uk-UA"/>
              </w:rPr>
            </w:pPr>
            <w:r w:rsidRPr="00D257D1">
              <w:rPr>
                <w:sz w:val="24"/>
                <w:szCs w:val="24"/>
                <w:lang w:val="uk-UA"/>
              </w:rPr>
              <w:t>13</w:t>
            </w:r>
          </w:p>
        </w:tc>
        <w:tc>
          <w:tcPr>
            <w:tcW w:w="3209" w:type="dxa"/>
          </w:tcPr>
          <w:p w14:paraId="580698F3"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Культура та інформація</w:t>
            </w:r>
          </w:p>
        </w:tc>
        <w:tc>
          <w:tcPr>
            <w:tcW w:w="6005" w:type="dxa"/>
          </w:tcPr>
          <w:p w14:paraId="10268E54" w14:textId="77777777" w:rsidR="00521061" w:rsidRPr="00D257D1" w:rsidRDefault="00521061" w:rsidP="004047D9">
            <w:pPr>
              <w:pStyle w:val="Iauiue"/>
              <w:jc w:val="both"/>
              <w:rPr>
                <w:sz w:val="24"/>
                <w:szCs w:val="24"/>
                <w:lang w:val="uk-UA"/>
              </w:rPr>
            </w:pPr>
            <w:r>
              <w:rPr>
                <w:sz w:val="24"/>
                <w:szCs w:val="24"/>
                <w:lang w:val="uk-UA"/>
              </w:rPr>
              <w:t>Соціально-гуманітарне управління Вишгородської міської ради</w:t>
            </w:r>
          </w:p>
        </w:tc>
      </w:tr>
      <w:tr w:rsidR="00521061" w:rsidRPr="00D257D1" w14:paraId="4798670B" w14:textId="77777777" w:rsidTr="004047D9">
        <w:tc>
          <w:tcPr>
            <w:tcW w:w="562" w:type="dxa"/>
          </w:tcPr>
          <w:p w14:paraId="4AE6A9DC" w14:textId="77777777" w:rsidR="00521061" w:rsidRPr="00D257D1" w:rsidRDefault="00521061" w:rsidP="004047D9">
            <w:pPr>
              <w:pStyle w:val="Iauiue"/>
              <w:jc w:val="both"/>
              <w:rPr>
                <w:sz w:val="24"/>
                <w:szCs w:val="24"/>
                <w:lang w:val="uk-UA"/>
              </w:rPr>
            </w:pPr>
            <w:r w:rsidRPr="00D257D1">
              <w:rPr>
                <w:sz w:val="24"/>
                <w:szCs w:val="24"/>
                <w:lang w:val="uk-UA"/>
              </w:rPr>
              <w:t>14</w:t>
            </w:r>
          </w:p>
        </w:tc>
        <w:tc>
          <w:tcPr>
            <w:tcW w:w="3209" w:type="dxa"/>
          </w:tcPr>
          <w:p w14:paraId="0E0F3976"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Охорона здоров’я</w:t>
            </w:r>
          </w:p>
        </w:tc>
        <w:tc>
          <w:tcPr>
            <w:tcW w:w="6005" w:type="dxa"/>
          </w:tcPr>
          <w:p w14:paraId="791C23DA" w14:textId="77777777" w:rsidR="00521061" w:rsidRPr="00D257D1" w:rsidRDefault="00521061" w:rsidP="004047D9">
            <w:pPr>
              <w:pStyle w:val="Iauiue"/>
              <w:jc w:val="both"/>
              <w:rPr>
                <w:sz w:val="24"/>
                <w:szCs w:val="24"/>
                <w:lang w:val="uk-UA"/>
              </w:rPr>
            </w:pPr>
            <w:r>
              <w:rPr>
                <w:sz w:val="24"/>
                <w:szCs w:val="24"/>
                <w:lang w:val="uk-UA"/>
              </w:rPr>
              <w:t>Соціально-гуманітарне управління Вишгородської міської ради</w:t>
            </w:r>
          </w:p>
        </w:tc>
      </w:tr>
      <w:tr w:rsidR="00521061" w:rsidRPr="00D257D1" w14:paraId="1154270E" w14:textId="77777777" w:rsidTr="004047D9">
        <w:tc>
          <w:tcPr>
            <w:tcW w:w="562" w:type="dxa"/>
          </w:tcPr>
          <w:p w14:paraId="3CB5ECC9" w14:textId="77777777" w:rsidR="00521061" w:rsidRPr="00D257D1" w:rsidRDefault="00521061" w:rsidP="004047D9">
            <w:pPr>
              <w:pStyle w:val="Iauiue"/>
              <w:jc w:val="both"/>
              <w:rPr>
                <w:sz w:val="24"/>
                <w:szCs w:val="24"/>
                <w:lang w:val="uk-UA"/>
              </w:rPr>
            </w:pPr>
            <w:r w:rsidRPr="00D257D1">
              <w:rPr>
                <w:sz w:val="24"/>
                <w:szCs w:val="24"/>
                <w:lang w:val="uk-UA"/>
              </w:rPr>
              <w:t>15</w:t>
            </w:r>
          </w:p>
        </w:tc>
        <w:tc>
          <w:tcPr>
            <w:tcW w:w="3209" w:type="dxa"/>
          </w:tcPr>
          <w:p w14:paraId="2A49A20E" w14:textId="77777777" w:rsidR="00521061" w:rsidRPr="00D257D1" w:rsidRDefault="00521061" w:rsidP="004047D9">
            <w:pPr>
              <w:pStyle w:val="Iauiue"/>
              <w:jc w:val="both"/>
              <w:rPr>
                <w:color w:val="000000"/>
                <w:sz w:val="24"/>
                <w:szCs w:val="24"/>
                <w:lang w:val="uk-UA"/>
              </w:rPr>
            </w:pPr>
            <w:r w:rsidRPr="00D257D1">
              <w:rPr>
                <w:color w:val="000000"/>
                <w:sz w:val="24"/>
                <w:szCs w:val="24"/>
                <w:lang w:val="uk-UA"/>
              </w:rPr>
              <w:t>Освіта і наука</w:t>
            </w:r>
          </w:p>
        </w:tc>
        <w:tc>
          <w:tcPr>
            <w:tcW w:w="6005" w:type="dxa"/>
          </w:tcPr>
          <w:p w14:paraId="65DAAE0D" w14:textId="77777777" w:rsidR="00521061" w:rsidRPr="00D257D1" w:rsidRDefault="00521061" w:rsidP="004047D9">
            <w:pPr>
              <w:pStyle w:val="Iauiue"/>
              <w:jc w:val="both"/>
              <w:rPr>
                <w:sz w:val="24"/>
                <w:szCs w:val="24"/>
                <w:lang w:val="uk-UA"/>
              </w:rPr>
            </w:pPr>
            <w:r>
              <w:rPr>
                <w:sz w:val="24"/>
                <w:szCs w:val="24"/>
                <w:lang w:val="uk-UA"/>
              </w:rPr>
              <w:t>Соціально-гуманітарне управління Вишгородської міської ради</w:t>
            </w:r>
          </w:p>
        </w:tc>
      </w:tr>
    </w:tbl>
    <w:p w14:paraId="646B0100" w14:textId="77777777" w:rsidR="00521061" w:rsidRDefault="00521061" w:rsidP="00521061">
      <w:pPr>
        <w:pStyle w:val="Iauiue"/>
        <w:jc w:val="both"/>
        <w:rPr>
          <w:sz w:val="24"/>
          <w:szCs w:val="24"/>
          <w:lang w:val="uk-UA"/>
        </w:rPr>
      </w:pPr>
    </w:p>
    <w:p w14:paraId="781250B0" w14:textId="77777777" w:rsidR="00521061" w:rsidRDefault="00521061" w:rsidP="00521061">
      <w:pPr>
        <w:pStyle w:val="Iauiue"/>
        <w:jc w:val="both"/>
        <w:rPr>
          <w:sz w:val="24"/>
          <w:szCs w:val="24"/>
          <w:lang w:val="uk-UA"/>
        </w:rPr>
      </w:pPr>
    </w:p>
    <w:p w14:paraId="71AE5B28" w14:textId="77777777" w:rsidR="00521061" w:rsidRDefault="00521061" w:rsidP="00521061">
      <w:pPr>
        <w:pStyle w:val="Iauiue"/>
        <w:jc w:val="both"/>
        <w:rPr>
          <w:sz w:val="24"/>
          <w:szCs w:val="24"/>
          <w:lang w:val="uk-UA"/>
        </w:rPr>
      </w:pPr>
    </w:p>
    <w:p w14:paraId="48EC0B09" w14:textId="77777777" w:rsidR="00521061" w:rsidRPr="006D7AE4" w:rsidRDefault="00521061" w:rsidP="00521061">
      <w:pPr>
        <w:rPr>
          <w:b/>
          <w:bCs/>
        </w:rPr>
      </w:pPr>
      <w:r w:rsidRPr="006D7AE4">
        <w:rPr>
          <w:b/>
          <w:bCs/>
        </w:rPr>
        <w:t xml:space="preserve">Керуючий справами </w:t>
      </w:r>
    </w:p>
    <w:p w14:paraId="22703BB4" w14:textId="77777777" w:rsidR="00521061" w:rsidRDefault="00521061" w:rsidP="00521061">
      <w:pPr>
        <w:rPr>
          <w:b/>
          <w:bCs/>
        </w:rPr>
      </w:pPr>
      <w:r w:rsidRPr="006D7AE4">
        <w:rPr>
          <w:b/>
          <w:bCs/>
        </w:rPr>
        <w:t>виконавчого комітету</w:t>
      </w:r>
      <w:r w:rsidRPr="006D7AE4">
        <w:rPr>
          <w:b/>
          <w:bCs/>
        </w:rPr>
        <w:tab/>
      </w:r>
      <w:r w:rsidRPr="006D7AE4">
        <w:rPr>
          <w:b/>
          <w:bCs/>
        </w:rPr>
        <w:tab/>
      </w:r>
      <w:r w:rsidRPr="006D7AE4">
        <w:rPr>
          <w:b/>
          <w:bCs/>
        </w:rPr>
        <w:tab/>
      </w:r>
      <w:r w:rsidRPr="006D7AE4">
        <w:rPr>
          <w:b/>
          <w:bCs/>
        </w:rPr>
        <w:tab/>
      </w:r>
      <w:r w:rsidRPr="006D7AE4">
        <w:rPr>
          <w:b/>
          <w:bCs/>
        </w:rPr>
        <w:tab/>
      </w:r>
      <w:r>
        <w:rPr>
          <w:b/>
          <w:bCs/>
        </w:rPr>
        <w:tab/>
      </w:r>
      <w:r w:rsidRPr="006D7AE4">
        <w:rPr>
          <w:b/>
          <w:bCs/>
        </w:rPr>
        <w:t>Наталія ВАСИЛЕНКО</w:t>
      </w:r>
    </w:p>
    <w:p w14:paraId="46AF1D4A" w14:textId="77777777" w:rsidR="00521061" w:rsidRDefault="00521061" w:rsidP="00521061">
      <w:pPr>
        <w:spacing w:after="200" w:line="276" w:lineRule="auto"/>
        <w:rPr>
          <w:b/>
          <w:bCs/>
        </w:rPr>
      </w:pPr>
    </w:p>
    <w:p w14:paraId="13A1D032" w14:textId="470382DD" w:rsidR="006D7AE4" w:rsidRPr="00521061" w:rsidRDefault="002422BF" w:rsidP="00521061">
      <w:pPr>
        <w:rPr>
          <w:b/>
          <w:bCs/>
        </w:rPr>
        <w:sectPr w:rsidR="006D7AE4" w:rsidRPr="00521061" w:rsidSect="00F9436E">
          <w:pgSz w:w="11906" w:h="16838"/>
          <w:pgMar w:top="850" w:right="850" w:bottom="568" w:left="1417" w:header="708" w:footer="708" w:gutter="0"/>
          <w:cols w:space="708"/>
          <w:docGrid w:linePitch="360"/>
        </w:sectPr>
      </w:pPr>
      <w:r w:rsidRPr="006D7AE4">
        <w:rPr>
          <w:b/>
          <w:bCs/>
        </w:rPr>
        <w:br w:type="page"/>
      </w:r>
    </w:p>
    <w:p w14:paraId="54C9D571" w14:textId="77777777" w:rsidR="00D7669E" w:rsidRDefault="00D7669E" w:rsidP="00521061">
      <w:pPr>
        <w:pStyle w:val="Iauiue"/>
        <w:rPr>
          <w:b/>
          <w:sz w:val="24"/>
          <w:szCs w:val="24"/>
          <w:lang w:val="uk-UA"/>
        </w:rPr>
      </w:pPr>
    </w:p>
    <w:p w14:paraId="61D9D0F2" w14:textId="77777777" w:rsidR="00D7669E" w:rsidRDefault="00D7669E" w:rsidP="002422BF">
      <w:pPr>
        <w:pStyle w:val="Iauiue"/>
        <w:jc w:val="right"/>
        <w:rPr>
          <w:b/>
          <w:sz w:val="24"/>
          <w:szCs w:val="24"/>
          <w:lang w:val="uk-UA"/>
        </w:rPr>
      </w:pPr>
    </w:p>
    <w:p w14:paraId="1A424703" w14:textId="77777777" w:rsidR="00D7669E" w:rsidRPr="00C53E26" w:rsidRDefault="00D7669E" w:rsidP="002422BF">
      <w:pPr>
        <w:pStyle w:val="Iauiue"/>
        <w:jc w:val="right"/>
        <w:rPr>
          <w:b/>
          <w:sz w:val="24"/>
          <w:szCs w:val="24"/>
          <w:lang w:val="uk-UA"/>
        </w:rPr>
      </w:pPr>
    </w:p>
    <w:p w14:paraId="788E83F5" w14:textId="7DAA409D" w:rsidR="006766FA" w:rsidRPr="00C53E26" w:rsidRDefault="002422BF" w:rsidP="002422BF">
      <w:pPr>
        <w:pStyle w:val="Iauiue"/>
        <w:jc w:val="right"/>
        <w:rPr>
          <w:b/>
          <w:sz w:val="24"/>
          <w:szCs w:val="24"/>
          <w:lang w:val="uk-UA"/>
        </w:rPr>
      </w:pPr>
      <w:r w:rsidRPr="00C53E26">
        <w:rPr>
          <w:b/>
          <w:sz w:val="24"/>
          <w:szCs w:val="24"/>
          <w:lang w:val="uk-UA"/>
        </w:rPr>
        <w:t>Додаток</w:t>
      </w:r>
      <w:r w:rsidR="00A658DB" w:rsidRPr="00C53E26">
        <w:rPr>
          <w:b/>
          <w:sz w:val="24"/>
          <w:szCs w:val="24"/>
          <w:lang w:val="uk-UA"/>
        </w:rPr>
        <w:t> 1</w:t>
      </w:r>
      <w:r w:rsidRPr="00C53E26">
        <w:rPr>
          <w:b/>
          <w:sz w:val="24"/>
          <w:szCs w:val="24"/>
          <w:lang w:val="uk-UA"/>
        </w:rPr>
        <w:t xml:space="preserve"> до інструктивного листа</w:t>
      </w:r>
    </w:p>
    <w:p w14:paraId="76BC3FC6" w14:textId="2EE785FE" w:rsidR="002422BF" w:rsidRPr="00C53E26" w:rsidRDefault="002422BF" w:rsidP="00573B2F">
      <w:pPr>
        <w:pStyle w:val="Iauiue"/>
        <w:jc w:val="both"/>
        <w:rPr>
          <w:sz w:val="24"/>
          <w:szCs w:val="24"/>
          <w:lang w:val="uk-UA"/>
        </w:rPr>
      </w:pPr>
    </w:p>
    <w:p w14:paraId="2652D3F5" w14:textId="589E6FE9" w:rsidR="002B3488" w:rsidRPr="00C53E26" w:rsidRDefault="002B3488" w:rsidP="002B3488">
      <w:pPr>
        <w:ind w:left="-566"/>
        <w:jc w:val="center"/>
        <w:rPr>
          <w:b/>
          <w:bCs/>
        </w:rPr>
      </w:pPr>
      <w:r w:rsidRPr="00C53E26">
        <w:rPr>
          <w:b/>
          <w:bCs/>
        </w:rPr>
        <w:t xml:space="preserve">ПРОПОЗИЦІЯ </w:t>
      </w:r>
      <w:r w:rsidRPr="00C53E26">
        <w:rPr>
          <w:b/>
          <w:bCs/>
        </w:rPr>
        <w:br/>
        <w:t>до середньострокового плану пріоритетних публічних інвестицій</w:t>
      </w:r>
      <w:r w:rsidR="009D3E38" w:rsidRPr="00C53E26">
        <w:rPr>
          <w:b/>
          <w:bCs/>
        </w:rPr>
        <w:t xml:space="preserve"> Вишгородської місь</w:t>
      </w:r>
      <w:r w:rsidR="008F154A" w:rsidRPr="00C53E26">
        <w:rPr>
          <w:b/>
          <w:bCs/>
        </w:rPr>
        <w:t>кої територіальної громади</w:t>
      </w:r>
      <w:r w:rsidRPr="00C53E26">
        <w:rPr>
          <w:b/>
          <w:bCs/>
        </w:rPr>
        <w:t xml:space="preserve"> </w:t>
      </w:r>
    </w:p>
    <w:p w14:paraId="529A35E5" w14:textId="695486DA" w:rsidR="002B3488" w:rsidRPr="00C53E26" w:rsidRDefault="002B3488" w:rsidP="002B3488">
      <w:pPr>
        <w:ind w:left="-566"/>
        <w:jc w:val="center"/>
      </w:pPr>
      <w:r w:rsidRPr="00C53E26">
        <w:t>__________________</w:t>
      </w:r>
      <w:r w:rsidR="00C53E26">
        <w:t>____________________________</w:t>
      </w:r>
      <w:r w:rsidRPr="00C53E26">
        <w:t>________________</w:t>
      </w:r>
    </w:p>
    <w:p w14:paraId="01126E82" w14:textId="428B8098" w:rsidR="002B3488" w:rsidRDefault="002B3488" w:rsidP="002B3488">
      <w:pPr>
        <w:ind w:left="-566"/>
        <w:jc w:val="center"/>
        <w:rPr>
          <w:sz w:val="20"/>
          <w:szCs w:val="20"/>
        </w:rPr>
      </w:pPr>
      <w:r>
        <w:rPr>
          <w:sz w:val="20"/>
          <w:szCs w:val="20"/>
        </w:rPr>
        <w:t xml:space="preserve">(найменування секторального структурного підрозділу </w:t>
      </w:r>
      <w:r w:rsidR="00C53E26">
        <w:rPr>
          <w:sz w:val="20"/>
          <w:szCs w:val="20"/>
        </w:rPr>
        <w:t>Вишгородської міської ради</w:t>
      </w:r>
      <w:r>
        <w:rPr>
          <w:sz w:val="20"/>
          <w:szCs w:val="20"/>
        </w:rPr>
        <w:t>)</w:t>
      </w:r>
    </w:p>
    <w:p w14:paraId="3B261C50" w14:textId="77777777" w:rsidR="002B3488" w:rsidRDefault="002B3488" w:rsidP="002B3488">
      <w:pPr>
        <w:ind w:left="-566"/>
        <w:rPr>
          <w:sz w:val="20"/>
          <w:szCs w:val="20"/>
        </w:rPr>
      </w:pPr>
    </w:p>
    <w:p w14:paraId="4018ED8C" w14:textId="77777777" w:rsidR="002B3488" w:rsidRDefault="002B3488" w:rsidP="002B3488">
      <w:pPr>
        <w:ind w:left="-566" w:firstLine="566"/>
        <w:rPr>
          <w:sz w:val="26"/>
          <w:szCs w:val="26"/>
        </w:rPr>
      </w:pPr>
      <w:r>
        <w:rPr>
          <w:sz w:val="26"/>
          <w:szCs w:val="26"/>
        </w:rPr>
        <w:t>Галузь (сектор) для публічного інвестування ______________________________________</w:t>
      </w:r>
    </w:p>
    <w:p w14:paraId="0D43B6C6" w14:textId="77777777" w:rsidR="00AC00F2" w:rsidRDefault="00AC00F2" w:rsidP="00AC00F2">
      <w:pPr>
        <w:ind w:left="-566"/>
        <w:jc w:val="center"/>
        <w:rPr>
          <w:b/>
          <w:bCs/>
          <w:sz w:val="26"/>
          <w:szCs w:val="26"/>
        </w:rPr>
      </w:pPr>
    </w:p>
    <w:p w14:paraId="175DF9EA" w14:textId="100E3CEB" w:rsidR="002B3488" w:rsidRPr="00C53E26" w:rsidRDefault="00AC00F2" w:rsidP="00AC00F2">
      <w:pPr>
        <w:ind w:left="-566"/>
        <w:jc w:val="center"/>
      </w:pPr>
      <w:r w:rsidRPr="00C53E26">
        <w:rPr>
          <w:b/>
          <w:bCs/>
        </w:rPr>
        <w:t>Рейтинговий список напрямів публічного інвестування</w:t>
      </w:r>
    </w:p>
    <w:p w14:paraId="1573C199" w14:textId="067485DB" w:rsidR="002B3488" w:rsidRPr="00C53E26" w:rsidRDefault="002B3488" w:rsidP="00E74B78">
      <w:pPr>
        <w:ind w:left="-566"/>
        <w:jc w:val="center"/>
        <w:rPr>
          <w:b/>
          <w:bCs/>
        </w:rPr>
      </w:pPr>
    </w:p>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1260"/>
        <w:gridCol w:w="600"/>
        <w:gridCol w:w="3060"/>
        <w:gridCol w:w="3030"/>
        <w:gridCol w:w="2550"/>
      </w:tblGrid>
      <w:tr w:rsidR="002B3488" w:rsidRPr="00C53E26" w14:paraId="0EEF83FC" w14:textId="77777777" w:rsidTr="00D351C1">
        <w:trPr>
          <w:trHeight w:val="460"/>
        </w:trPr>
        <w:tc>
          <w:tcPr>
            <w:tcW w:w="15000" w:type="dxa"/>
            <w:gridSpan w:val="6"/>
            <w:shd w:val="clear" w:color="auto" w:fill="EFEFEF"/>
          </w:tcPr>
          <w:p w14:paraId="14D6C926" w14:textId="77777777" w:rsidR="002B3488" w:rsidRPr="00C53E26" w:rsidRDefault="002B3488" w:rsidP="00D351C1">
            <w:pPr>
              <w:ind w:right="730"/>
              <w:rPr>
                <w:b/>
                <w:bCs/>
              </w:rPr>
            </w:pPr>
            <w:r w:rsidRPr="00C53E26">
              <w:rPr>
                <w:b/>
                <w:bCs/>
              </w:rPr>
              <w:t>Напрям публічного інвестування № _____  у рейтингу</w:t>
            </w:r>
          </w:p>
        </w:tc>
      </w:tr>
      <w:tr w:rsidR="002B3488" w:rsidRPr="00C53E26" w14:paraId="107A048F" w14:textId="77777777" w:rsidTr="00D351C1">
        <w:trPr>
          <w:trHeight w:val="671"/>
        </w:trPr>
        <w:tc>
          <w:tcPr>
            <w:tcW w:w="5760" w:type="dxa"/>
            <w:gridSpan w:val="2"/>
            <w:shd w:val="clear" w:color="auto" w:fill="EFEFEF"/>
          </w:tcPr>
          <w:p w14:paraId="15A71179" w14:textId="77777777" w:rsidR="002B3488" w:rsidRPr="00C53E26" w:rsidRDefault="002B3488" w:rsidP="00D351C1">
            <w:r w:rsidRPr="00C53E26">
              <w:t>Підсектор галузі (сектора) для публічного інвестування</w:t>
            </w:r>
          </w:p>
        </w:tc>
        <w:tc>
          <w:tcPr>
            <w:tcW w:w="9240" w:type="dxa"/>
            <w:gridSpan w:val="4"/>
          </w:tcPr>
          <w:p w14:paraId="455607E7" w14:textId="77777777" w:rsidR="002B3488" w:rsidRPr="00C53E26" w:rsidRDefault="002B3488" w:rsidP="00D351C1"/>
        </w:tc>
      </w:tr>
      <w:tr w:rsidR="002B3488" w:rsidRPr="00C53E26" w14:paraId="27C45E42" w14:textId="77777777" w:rsidTr="00D351C1">
        <w:trPr>
          <w:trHeight w:val="460"/>
        </w:trPr>
        <w:tc>
          <w:tcPr>
            <w:tcW w:w="5760" w:type="dxa"/>
            <w:gridSpan w:val="2"/>
            <w:shd w:val="clear" w:color="auto" w:fill="EFEFEF"/>
          </w:tcPr>
          <w:p w14:paraId="340D9B0C" w14:textId="77777777" w:rsidR="002B3488" w:rsidRPr="00C53E26" w:rsidRDefault="002B3488" w:rsidP="00D351C1">
            <w:r w:rsidRPr="00C53E26">
              <w:t>Назва напряму публічного інвестування (далі -  напрям) </w:t>
            </w:r>
          </w:p>
        </w:tc>
        <w:tc>
          <w:tcPr>
            <w:tcW w:w="9240" w:type="dxa"/>
            <w:gridSpan w:val="4"/>
          </w:tcPr>
          <w:p w14:paraId="0901DE93" w14:textId="77777777" w:rsidR="002B3488" w:rsidRPr="00C53E26" w:rsidRDefault="002B3488" w:rsidP="00D351C1"/>
        </w:tc>
      </w:tr>
      <w:tr w:rsidR="002B3488" w:rsidRPr="00C53E26" w14:paraId="7AB6F0E5" w14:textId="77777777" w:rsidTr="00D351C1">
        <w:trPr>
          <w:trHeight w:val="460"/>
        </w:trPr>
        <w:tc>
          <w:tcPr>
            <w:tcW w:w="5760" w:type="dxa"/>
            <w:gridSpan w:val="2"/>
            <w:shd w:val="clear" w:color="auto" w:fill="EFEFEF"/>
          </w:tcPr>
          <w:p w14:paraId="3360CDF0" w14:textId="77777777" w:rsidR="002B3488" w:rsidRPr="00C53E26" w:rsidRDefault="002B3488" w:rsidP="00D351C1">
            <w:r w:rsidRPr="00C53E26">
              <w:t>Найменування  документа стратегічного планування</w:t>
            </w:r>
          </w:p>
        </w:tc>
        <w:tc>
          <w:tcPr>
            <w:tcW w:w="9240" w:type="dxa"/>
            <w:gridSpan w:val="4"/>
          </w:tcPr>
          <w:p w14:paraId="23C9405D" w14:textId="77777777" w:rsidR="002B3488" w:rsidRPr="00C53E26" w:rsidRDefault="002B3488" w:rsidP="00D351C1"/>
        </w:tc>
      </w:tr>
      <w:tr w:rsidR="002B3488" w:rsidRPr="00C53E26" w14:paraId="69C608CF" w14:textId="77777777" w:rsidTr="00D351C1">
        <w:trPr>
          <w:trHeight w:val="460"/>
        </w:trPr>
        <w:tc>
          <w:tcPr>
            <w:tcW w:w="5760" w:type="dxa"/>
            <w:gridSpan w:val="2"/>
            <w:shd w:val="clear" w:color="auto" w:fill="EFEFEF"/>
          </w:tcPr>
          <w:p w14:paraId="57447B79" w14:textId="77777777" w:rsidR="002B3488" w:rsidRPr="00C53E26" w:rsidRDefault="002B3488" w:rsidP="00D351C1">
            <w:r w:rsidRPr="00C53E26">
              <w:t>Завдання документа стратегічного планування якому відповідає напрям</w:t>
            </w:r>
          </w:p>
        </w:tc>
        <w:tc>
          <w:tcPr>
            <w:tcW w:w="9240" w:type="dxa"/>
            <w:gridSpan w:val="4"/>
          </w:tcPr>
          <w:p w14:paraId="7941BB94" w14:textId="77777777" w:rsidR="002B3488" w:rsidRPr="00C53E26" w:rsidRDefault="002B3488" w:rsidP="00D351C1"/>
        </w:tc>
      </w:tr>
      <w:tr w:rsidR="002B3488" w:rsidRPr="00C53E26" w14:paraId="3AD4DEBF" w14:textId="77777777" w:rsidTr="00D351C1">
        <w:trPr>
          <w:trHeight w:val="460"/>
        </w:trPr>
        <w:tc>
          <w:tcPr>
            <w:tcW w:w="15000" w:type="dxa"/>
            <w:gridSpan w:val="6"/>
            <w:shd w:val="clear" w:color="auto" w:fill="EFEFEF"/>
          </w:tcPr>
          <w:p w14:paraId="6D4CEAB4" w14:textId="77777777" w:rsidR="002B3488" w:rsidRPr="00C53E26" w:rsidRDefault="002B3488" w:rsidP="00D351C1">
            <w:pPr>
              <w:jc w:val="center"/>
            </w:pPr>
            <w:r w:rsidRPr="00C53E26">
              <w:t xml:space="preserve">Орієнтовні фінансові потреби для реалізації напряму публічного інвестування (за наявності розрахунків) </w:t>
            </w:r>
          </w:p>
        </w:tc>
      </w:tr>
      <w:tr w:rsidR="002B3488" w:rsidRPr="00C53E26" w14:paraId="0213907C" w14:textId="77777777" w:rsidTr="00AC00F2">
        <w:trPr>
          <w:trHeight w:val="677"/>
        </w:trPr>
        <w:tc>
          <w:tcPr>
            <w:tcW w:w="6360" w:type="dxa"/>
            <w:gridSpan w:val="3"/>
          </w:tcPr>
          <w:p w14:paraId="137219D5" w14:textId="77777777" w:rsidR="002B3488" w:rsidRPr="00C53E26" w:rsidRDefault="002B3488" w:rsidP="00D351C1">
            <w:r w:rsidRPr="00C53E26">
              <w:t>2027 рік ____________грн</w:t>
            </w:r>
          </w:p>
        </w:tc>
        <w:tc>
          <w:tcPr>
            <w:tcW w:w="3060" w:type="dxa"/>
          </w:tcPr>
          <w:p w14:paraId="1B55CF0E" w14:textId="77777777" w:rsidR="002B3488" w:rsidRPr="00C53E26" w:rsidRDefault="002B3488" w:rsidP="00D351C1">
            <w:r w:rsidRPr="00C53E26">
              <w:t>2028 рік ____________ грн</w:t>
            </w:r>
          </w:p>
        </w:tc>
        <w:tc>
          <w:tcPr>
            <w:tcW w:w="3030" w:type="dxa"/>
          </w:tcPr>
          <w:p w14:paraId="45F51B49" w14:textId="77777777" w:rsidR="002B3488" w:rsidRPr="00C53E26" w:rsidRDefault="002B3488" w:rsidP="00D351C1">
            <w:pPr>
              <w:widowControl w:val="0"/>
            </w:pPr>
            <w:r w:rsidRPr="00C53E26">
              <w:t>2029 рік ____________ грн</w:t>
            </w:r>
          </w:p>
        </w:tc>
        <w:tc>
          <w:tcPr>
            <w:tcW w:w="2550" w:type="dxa"/>
          </w:tcPr>
          <w:p w14:paraId="67249922" w14:textId="77777777" w:rsidR="002B3488" w:rsidRPr="00C53E26" w:rsidRDefault="002B3488" w:rsidP="00D351C1">
            <w:pPr>
              <w:widowControl w:val="0"/>
            </w:pPr>
            <w:r w:rsidRPr="00C53E26">
              <w:t xml:space="preserve">Всього </w:t>
            </w:r>
            <w:r w:rsidRPr="00C53E26">
              <w:rPr>
                <w:u w:val="single"/>
              </w:rPr>
              <w:t xml:space="preserve">____________ </w:t>
            </w:r>
            <w:r w:rsidRPr="00C53E26">
              <w:t>грн</w:t>
            </w:r>
          </w:p>
        </w:tc>
      </w:tr>
      <w:tr w:rsidR="002B3488" w:rsidRPr="00C53E26" w14:paraId="7DA52EC0" w14:textId="77777777" w:rsidTr="00D351C1">
        <w:trPr>
          <w:trHeight w:val="460"/>
        </w:trPr>
        <w:tc>
          <w:tcPr>
            <w:tcW w:w="4500" w:type="dxa"/>
            <w:shd w:val="clear" w:color="auto" w:fill="EFEFEF"/>
          </w:tcPr>
          <w:p w14:paraId="439AA470" w14:textId="77777777" w:rsidR="002B3488" w:rsidRPr="00C53E26" w:rsidRDefault="002B3488" w:rsidP="00D351C1">
            <w:r w:rsidRPr="00C53E26">
              <w:t xml:space="preserve">Потенційні джерела фінансування </w:t>
            </w:r>
          </w:p>
          <w:p w14:paraId="1EA329CB" w14:textId="77777777" w:rsidR="002B3488" w:rsidRPr="00C53E26" w:rsidRDefault="002B3488" w:rsidP="00D351C1">
            <w:r w:rsidRPr="00C53E26">
              <w:rPr>
                <w:shd w:val="clear" w:color="auto" w:fill="EFEFEF"/>
              </w:rPr>
              <w:t>(у разі наявності)</w:t>
            </w:r>
          </w:p>
        </w:tc>
        <w:tc>
          <w:tcPr>
            <w:tcW w:w="10500" w:type="dxa"/>
            <w:gridSpan w:val="5"/>
          </w:tcPr>
          <w:p w14:paraId="748717B3" w14:textId="77777777" w:rsidR="002B3488" w:rsidRPr="00C53E26" w:rsidRDefault="002B3488" w:rsidP="00D351C1"/>
        </w:tc>
      </w:tr>
    </w:tbl>
    <w:p w14:paraId="52918DC2" w14:textId="77777777" w:rsidR="00AC00F2" w:rsidRDefault="00AC00F2">
      <w:r>
        <w:br w:type="page"/>
      </w:r>
    </w:p>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1215"/>
        <w:gridCol w:w="270"/>
        <w:gridCol w:w="990"/>
        <w:gridCol w:w="600"/>
        <w:gridCol w:w="1620"/>
        <w:gridCol w:w="1440"/>
        <w:gridCol w:w="1185"/>
        <w:gridCol w:w="105"/>
        <w:gridCol w:w="2355"/>
        <w:gridCol w:w="1935"/>
      </w:tblGrid>
      <w:tr w:rsidR="002B3488" w14:paraId="461B3FC5" w14:textId="77777777" w:rsidTr="00D351C1">
        <w:trPr>
          <w:trHeight w:val="480"/>
        </w:trPr>
        <w:tc>
          <w:tcPr>
            <w:tcW w:w="3285" w:type="dxa"/>
            <w:shd w:val="clear" w:color="auto" w:fill="EFEFEF"/>
          </w:tcPr>
          <w:p w14:paraId="44FF7E5A" w14:textId="5D9FB28C" w:rsidR="002B3488" w:rsidRDefault="002B3488" w:rsidP="00D351C1">
            <w:pPr>
              <w:jc w:val="center"/>
            </w:pPr>
            <w:r>
              <w:lastRenderedPageBreak/>
              <w:t>Найменування цільового показника 1</w:t>
            </w:r>
          </w:p>
        </w:tc>
        <w:tc>
          <w:tcPr>
            <w:tcW w:w="2475" w:type="dxa"/>
            <w:gridSpan w:val="3"/>
            <w:shd w:val="clear" w:color="auto" w:fill="EFEFEF"/>
          </w:tcPr>
          <w:p w14:paraId="189F0D40" w14:textId="77777777" w:rsidR="002B3488" w:rsidRDefault="002B3488" w:rsidP="00D351C1">
            <w:pPr>
              <w:jc w:val="center"/>
            </w:pPr>
            <w:r>
              <w:t xml:space="preserve">Базове </w:t>
            </w:r>
          </w:p>
          <w:p w14:paraId="28CC1FD3" w14:textId="77777777" w:rsidR="002B3488" w:rsidRDefault="002B3488" w:rsidP="00D351C1">
            <w:pPr>
              <w:jc w:val="center"/>
            </w:pPr>
            <w:r>
              <w:t>значення 2026 рік (%)</w:t>
            </w:r>
          </w:p>
        </w:tc>
        <w:tc>
          <w:tcPr>
            <w:tcW w:w="2220" w:type="dxa"/>
            <w:gridSpan w:val="2"/>
            <w:shd w:val="clear" w:color="auto" w:fill="EFEFEF"/>
          </w:tcPr>
          <w:p w14:paraId="39EDB7BF" w14:textId="77777777" w:rsidR="002B3488" w:rsidRDefault="002B3488" w:rsidP="00D351C1">
            <w:pPr>
              <w:widowControl w:val="0"/>
              <w:jc w:val="center"/>
            </w:pPr>
            <w:r>
              <w:t xml:space="preserve">Планове </w:t>
            </w:r>
          </w:p>
          <w:p w14:paraId="6FAEE8E9" w14:textId="77777777" w:rsidR="002B3488" w:rsidRDefault="002B3488" w:rsidP="00D351C1">
            <w:pPr>
              <w:widowControl w:val="0"/>
              <w:jc w:val="center"/>
            </w:pPr>
            <w:r>
              <w:t xml:space="preserve">значення (%) </w:t>
            </w:r>
          </w:p>
        </w:tc>
        <w:tc>
          <w:tcPr>
            <w:tcW w:w="5085" w:type="dxa"/>
            <w:gridSpan w:val="4"/>
            <w:shd w:val="clear" w:color="auto" w:fill="EFEFEF"/>
          </w:tcPr>
          <w:p w14:paraId="242A1A46" w14:textId="77777777" w:rsidR="002B3488" w:rsidRDefault="002B3488" w:rsidP="00D351C1">
            <w:pPr>
              <w:jc w:val="center"/>
              <w:rPr>
                <w:shd w:val="clear" w:color="auto" w:fill="EFEFEF"/>
              </w:rPr>
            </w:pPr>
            <w:r>
              <w:rPr>
                <w:shd w:val="clear" w:color="auto" w:fill="EFEFEF"/>
              </w:rPr>
              <w:t>Планується досягти </w:t>
            </w:r>
          </w:p>
          <w:p w14:paraId="7E3EAAFF" w14:textId="77777777" w:rsidR="002B3488" w:rsidRDefault="002B3488" w:rsidP="00D351C1">
            <w:pPr>
              <w:jc w:val="center"/>
              <w:rPr>
                <w:shd w:val="clear" w:color="auto" w:fill="EFEFEF"/>
              </w:rPr>
            </w:pPr>
            <w:r>
              <w:rPr>
                <w:shd w:val="clear" w:color="auto" w:fill="EFEFEF"/>
              </w:rPr>
              <w:t>(по наростаючій)</w:t>
            </w:r>
          </w:p>
        </w:tc>
        <w:tc>
          <w:tcPr>
            <w:tcW w:w="1935" w:type="dxa"/>
            <w:shd w:val="clear" w:color="auto" w:fill="EFEFEF"/>
          </w:tcPr>
          <w:p w14:paraId="4532E1FC" w14:textId="77777777" w:rsidR="002B3488" w:rsidRDefault="002B3488" w:rsidP="00D351C1">
            <w:pPr>
              <w:jc w:val="center"/>
              <w:rPr>
                <w:shd w:val="clear" w:color="auto" w:fill="EFEFEF"/>
              </w:rPr>
            </w:pPr>
            <w:r>
              <w:rPr>
                <w:shd w:val="clear" w:color="auto" w:fill="EFEFEF"/>
              </w:rPr>
              <w:t>Джерело</w:t>
            </w:r>
          </w:p>
          <w:p w14:paraId="4C14695F" w14:textId="77777777" w:rsidR="002B3488" w:rsidRDefault="002B3488" w:rsidP="00D351C1">
            <w:pPr>
              <w:jc w:val="center"/>
              <w:rPr>
                <w:sz w:val="28"/>
                <w:szCs w:val="28"/>
                <w:shd w:val="clear" w:color="auto" w:fill="EFEFEF"/>
              </w:rPr>
            </w:pPr>
            <w:r>
              <w:rPr>
                <w:shd w:val="clear" w:color="auto" w:fill="EFEFEF"/>
              </w:rPr>
              <w:t xml:space="preserve"> показника</w:t>
            </w:r>
          </w:p>
        </w:tc>
      </w:tr>
      <w:tr w:rsidR="002B3488" w14:paraId="6865FC74" w14:textId="77777777" w:rsidTr="00D351C1">
        <w:trPr>
          <w:trHeight w:val="480"/>
        </w:trPr>
        <w:tc>
          <w:tcPr>
            <w:tcW w:w="3285" w:type="dxa"/>
            <w:vMerge w:val="restart"/>
            <w:shd w:val="clear" w:color="auto" w:fill="FFFFFF"/>
          </w:tcPr>
          <w:p w14:paraId="1E6A55BD" w14:textId="77777777" w:rsidR="002B3488" w:rsidRDefault="002B3488" w:rsidP="00D351C1">
            <w:pPr>
              <w:jc w:val="center"/>
            </w:pPr>
          </w:p>
        </w:tc>
        <w:tc>
          <w:tcPr>
            <w:tcW w:w="2475" w:type="dxa"/>
            <w:gridSpan w:val="3"/>
            <w:vMerge w:val="restart"/>
            <w:shd w:val="clear" w:color="auto" w:fill="FFFFFF"/>
          </w:tcPr>
          <w:p w14:paraId="70680016" w14:textId="77777777" w:rsidR="002B3488" w:rsidRDefault="002B3488" w:rsidP="00D351C1">
            <w:pPr>
              <w:widowControl w:val="0"/>
              <w:jc w:val="center"/>
            </w:pPr>
          </w:p>
        </w:tc>
        <w:tc>
          <w:tcPr>
            <w:tcW w:w="2220" w:type="dxa"/>
            <w:gridSpan w:val="2"/>
            <w:vMerge w:val="restart"/>
            <w:shd w:val="clear" w:color="auto" w:fill="FFFFFF"/>
          </w:tcPr>
          <w:p w14:paraId="60D83052" w14:textId="77777777" w:rsidR="002B3488" w:rsidRDefault="002B3488" w:rsidP="00D351C1">
            <w:pPr>
              <w:widowControl w:val="0"/>
              <w:rPr>
                <w:sz w:val="28"/>
                <w:szCs w:val="28"/>
              </w:rPr>
            </w:pPr>
          </w:p>
        </w:tc>
        <w:tc>
          <w:tcPr>
            <w:tcW w:w="2625" w:type="dxa"/>
            <w:gridSpan w:val="2"/>
          </w:tcPr>
          <w:p w14:paraId="60C29C05" w14:textId="77777777" w:rsidR="002B3488" w:rsidRDefault="002B3488" w:rsidP="00D351C1">
            <w:pPr>
              <w:jc w:val="center"/>
            </w:pPr>
            <w:r>
              <w:t>Значення на 20</w:t>
            </w:r>
            <w:r>
              <w:rPr>
                <w:u w:val="single"/>
              </w:rPr>
              <w:t>27</w:t>
            </w:r>
            <w:r>
              <w:t xml:space="preserve"> рік</w:t>
            </w:r>
          </w:p>
        </w:tc>
        <w:tc>
          <w:tcPr>
            <w:tcW w:w="2460" w:type="dxa"/>
            <w:gridSpan w:val="2"/>
          </w:tcPr>
          <w:p w14:paraId="24E84AAD" w14:textId="77777777" w:rsidR="002B3488" w:rsidRDefault="002B3488" w:rsidP="00D351C1">
            <w:pPr>
              <w:jc w:val="center"/>
            </w:pPr>
          </w:p>
        </w:tc>
        <w:tc>
          <w:tcPr>
            <w:tcW w:w="1935" w:type="dxa"/>
            <w:vMerge w:val="restart"/>
          </w:tcPr>
          <w:p w14:paraId="7E85A709" w14:textId="77777777" w:rsidR="002B3488" w:rsidRDefault="002B3488" w:rsidP="00D351C1">
            <w:pPr>
              <w:widowControl w:val="0"/>
              <w:jc w:val="center"/>
              <w:rPr>
                <w:sz w:val="28"/>
                <w:szCs w:val="28"/>
              </w:rPr>
            </w:pPr>
          </w:p>
        </w:tc>
      </w:tr>
      <w:tr w:rsidR="002B3488" w14:paraId="23A29BB6" w14:textId="77777777" w:rsidTr="00D351C1">
        <w:trPr>
          <w:trHeight w:val="480"/>
        </w:trPr>
        <w:tc>
          <w:tcPr>
            <w:tcW w:w="3285" w:type="dxa"/>
            <w:vMerge/>
            <w:shd w:val="clear" w:color="auto" w:fill="FFFFFF"/>
          </w:tcPr>
          <w:p w14:paraId="2B92D578" w14:textId="77777777" w:rsidR="002B3488" w:rsidRDefault="002B3488" w:rsidP="00D351C1">
            <w:pPr>
              <w:jc w:val="center"/>
            </w:pPr>
          </w:p>
        </w:tc>
        <w:tc>
          <w:tcPr>
            <w:tcW w:w="2475" w:type="dxa"/>
            <w:gridSpan w:val="3"/>
            <w:vMerge/>
            <w:shd w:val="clear" w:color="auto" w:fill="FFFFFF"/>
          </w:tcPr>
          <w:p w14:paraId="3B142294" w14:textId="77777777" w:rsidR="002B3488" w:rsidRDefault="002B3488" w:rsidP="00D351C1">
            <w:pPr>
              <w:jc w:val="center"/>
            </w:pPr>
          </w:p>
        </w:tc>
        <w:tc>
          <w:tcPr>
            <w:tcW w:w="2220" w:type="dxa"/>
            <w:gridSpan w:val="2"/>
            <w:vMerge/>
            <w:shd w:val="clear" w:color="auto" w:fill="FFFFFF"/>
          </w:tcPr>
          <w:p w14:paraId="0E7F5445" w14:textId="77777777" w:rsidR="002B3488" w:rsidRDefault="002B3488" w:rsidP="00D351C1">
            <w:pPr>
              <w:widowControl w:val="0"/>
              <w:rPr>
                <w:sz w:val="28"/>
                <w:szCs w:val="28"/>
              </w:rPr>
            </w:pPr>
          </w:p>
        </w:tc>
        <w:tc>
          <w:tcPr>
            <w:tcW w:w="2625" w:type="dxa"/>
            <w:gridSpan w:val="2"/>
          </w:tcPr>
          <w:p w14:paraId="45D0A000" w14:textId="77777777" w:rsidR="002B3488" w:rsidRDefault="002B3488" w:rsidP="00D351C1">
            <w:pPr>
              <w:jc w:val="center"/>
            </w:pPr>
            <w:r>
              <w:t>Значення на 20</w:t>
            </w:r>
            <w:r>
              <w:rPr>
                <w:u w:val="single"/>
              </w:rPr>
              <w:t>28</w:t>
            </w:r>
            <w:r>
              <w:t xml:space="preserve"> рік</w:t>
            </w:r>
          </w:p>
        </w:tc>
        <w:tc>
          <w:tcPr>
            <w:tcW w:w="2460" w:type="dxa"/>
            <w:gridSpan w:val="2"/>
          </w:tcPr>
          <w:p w14:paraId="6F96FE08" w14:textId="77777777" w:rsidR="002B3488" w:rsidRDefault="002B3488" w:rsidP="00D351C1">
            <w:pPr>
              <w:jc w:val="center"/>
            </w:pPr>
          </w:p>
        </w:tc>
        <w:tc>
          <w:tcPr>
            <w:tcW w:w="1935" w:type="dxa"/>
            <w:vMerge/>
          </w:tcPr>
          <w:p w14:paraId="0E9C778A" w14:textId="77777777" w:rsidR="002B3488" w:rsidRDefault="002B3488" w:rsidP="00D351C1">
            <w:pPr>
              <w:widowControl w:val="0"/>
              <w:rPr>
                <w:sz w:val="28"/>
                <w:szCs w:val="28"/>
              </w:rPr>
            </w:pPr>
          </w:p>
        </w:tc>
      </w:tr>
      <w:tr w:rsidR="002B3488" w14:paraId="39DF0F33" w14:textId="77777777" w:rsidTr="00D351C1">
        <w:trPr>
          <w:trHeight w:val="480"/>
        </w:trPr>
        <w:tc>
          <w:tcPr>
            <w:tcW w:w="3285" w:type="dxa"/>
            <w:vMerge/>
            <w:shd w:val="clear" w:color="auto" w:fill="FFFFFF"/>
          </w:tcPr>
          <w:p w14:paraId="303C5FE6" w14:textId="77777777" w:rsidR="002B3488" w:rsidRDefault="002B3488" w:rsidP="00D351C1">
            <w:pPr>
              <w:jc w:val="center"/>
            </w:pPr>
          </w:p>
        </w:tc>
        <w:tc>
          <w:tcPr>
            <w:tcW w:w="2475" w:type="dxa"/>
            <w:gridSpan w:val="3"/>
            <w:vMerge/>
            <w:shd w:val="clear" w:color="auto" w:fill="FFFFFF"/>
          </w:tcPr>
          <w:p w14:paraId="1737B8AC" w14:textId="77777777" w:rsidR="002B3488" w:rsidRDefault="002B3488" w:rsidP="00D351C1">
            <w:pPr>
              <w:jc w:val="center"/>
            </w:pPr>
          </w:p>
        </w:tc>
        <w:tc>
          <w:tcPr>
            <w:tcW w:w="2220" w:type="dxa"/>
            <w:gridSpan w:val="2"/>
            <w:vMerge/>
            <w:shd w:val="clear" w:color="auto" w:fill="FFFFFF"/>
          </w:tcPr>
          <w:p w14:paraId="4FB46837" w14:textId="77777777" w:rsidR="002B3488" w:rsidRDefault="002B3488" w:rsidP="00D351C1">
            <w:pPr>
              <w:widowControl w:val="0"/>
              <w:rPr>
                <w:sz w:val="28"/>
                <w:szCs w:val="28"/>
              </w:rPr>
            </w:pPr>
          </w:p>
        </w:tc>
        <w:tc>
          <w:tcPr>
            <w:tcW w:w="2625" w:type="dxa"/>
            <w:gridSpan w:val="2"/>
          </w:tcPr>
          <w:p w14:paraId="570ED5A1" w14:textId="77777777" w:rsidR="002B3488" w:rsidRDefault="002B3488" w:rsidP="00D351C1">
            <w:pPr>
              <w:jc w:val="center"/>
            </w:pPr>
            <w:r>
              <w:t>Значення на 20</w:t>
            </w:r>
            <w:r>
              <w:rPr>
                <w:u w:val="single"/>
              </w:rPr>
              <w:t>29</w:t>
            </w:r>
            <w:r>
              <w:t xml:space="preserve"> рік</w:t>
            </w:r>
          </w:p>
        </w:tc>
        <w:tc>
          <w:tcPr>
            <w:tcW w:w="2460" w:type="dxa"/>
            <w:gridSpan w:val="2"/>
          </w:tcPr>
          <w:p w14:paraId="6F265E8C" w14:textId="77777777" w:rsidR="002B3488" w:rsidRDefault="002B3488" w:rsidP="00D351C1">
            <w:pPr>
              <w:jc w:val="center"/>
            </w:pPr>
          </w:p>
        </w:tc>
        <w:tc>
          <w:tcPr>
            <w:tcW w:w="1935" w:type="dxa"/>
            <w:vMerge/>
          </w:tcPr>
          <w:p w14:paraId="2E0611A1" w14:textId="77777777" w:rsidR="002B3488" w:rsidRDefault="002B3488" w:rsidP="00D351C1">
            <w:pPr>
              <w:widowControl w:val="0"/>
              <w:rPr>
                <w:sz w:val="28"/>
                <w:szCs w:val="28"/>
              </w:rPr>
            </w:pPr>
          </w:p>
        </w:tc>
      </w:tr>
      <w:tr w:rsidR="002B3488" w14:paraId="2E1C4A5B" w14:textId="77777777" w:rsidTr="00D351C1">
        <w:trPr>
          <w:trHeight w:val="480"/>
        </w:trPr>
        <w:tc>
          <w:tcPr>
            <w:tcW w:w="3285" w:type="dxa"/>
            <w:shd w:val="clear" w:color="auto" w:fill="EFEFEF"/>
          </w:tcPr>
          <w:p w14:paraId="3D56FCD5" w14:textId="77777777" w:rsidR="002B3488" w:rsidRDefault="002B3488" w:rsidP="00D351C1">
            <w:pPr>
              <w:widowControl w:val="0"/>
              <w:jc w:val="center"/>
              <w:rPr>
                <w:sz w:val="28"/>
                <w:szCs w:val="28"/>
              </w:rPr>
            </w:pPr>
            <w:r>
              <w:rPr>
                <w:shd w:val="clear" w:color="auto" w:fill="EFEFEF"/>
              </w:rPr>
              <w:t>Найменування індикатора вимірювання цільового показника 1</w:t>
            </w:r>
          </w:p>
        </w:tc>
        <w:tc>
          <w:tcPr>
            <w:tcW w:w="4695" w:type="dxa"/>
            <w:gridSpan w:val="5"/>
            <w:shd w:val="clear" w:color="auto" w:fill="EFEFEF"/>
          </w:tcPr>
          <w:p w14:paraId="4D2E4108" w14:textId="77777777" w:rsidR="002B3488" w:rsidRDefault="002B3488" w:rsidP="00D351C1">
            <w:pPr>
              <w:jc w:val="center"/>
            </w:pPr>
            <w:r>
              <w:t>Планується досягти </w:t>
            </w:r>
          </w:p>
          <w:p w14:paraId="0281BEF4" w14:textId="77777777" w:rsidR="002B3488" w:rsidRDefault="002B3488" w:rsidP="00D351C1">
            <w:pPr>
              <w:jc w:val="center"/>
            </w:pPr>
            <w:r>
              <w:t>(по наростаючій)</w:t>
            </w:r>
          </w:p>
        </w:tc>
        <w:tc>
          <w:tcPr>
            <w:tcW w:w="2730" w:type="dxa"/>
            <w:gridSpan w:val="3"/>
            <w:shd w:val="clear" w:color="auto" w:fill="EFEFEF"/>
          </w:tcPr>
          <w:p w14:paraId="46875176" w14:textId="77777777" w:rsidR="002B3488" w:rsidRDefault="002B3488" w:rsidP="00D351C1">
            <w:pPr>
              <w:widowControl w:val="0"/>
              <w:jc w:val="center"/>
              <w:rPr>
                <w:sz w:val="28"/>
                <w:szCs w:val="28"/>
              </w:rPr>
            </w:pPr>
            <w:r>
              <w:rPr>
                <w:shd w:val="clear" w:color="auto" w:fill="EFEFEF"/>
              </w:rPr>
              <w:t xml:space="preserve">Найменування індикатора вимірювання цільового показника 2 (у разі наявності) </w:t>
            </w:r>
          </w:p>
        </w:tc>
        <w:tc>
          <w:tcPr>
            <w:tcW w:w="4290" w:type="dxa"/>
            <w:gridSpan w:val="2"/>
            <w:shd w:val="clear" w:color="auto" w:fill="EFEFEF"/>
          </w:tcPr>
          <w:p w14:paraId="504CE5E6" w14:textId="77777777" w:rsidR="002B3488" w:rsidRDefault="002B3488" w:rsidP="00D351C1">
            <w:pPr>
              <w:jc w:val="center"/>
            </w:pPr>
            <w:r>
              <w:t>Планується досягти </w:t>
            </w:r>
          </w:p>
          <w:p w14:paraId="311C84B8" w14:textId="77777777" w:rsidR="002B3488" w:rsidRDefault="002B3488" w:rsidP="00D351C1">
            <w:pPr>
              <w:jc w:val="center"/>
            </w:pPr>
            <w:r>
              <w:t>(по наростаючій)</w:t>
            </w:r>
          </w:p>
        </w:tc>
      </w:tr>
      <w:tr w:rsidR="002B3488" w14:paraId="50A13B91" w14:textId="77777777" w:rsidTr="00D351C1">
        <w:trPr>
          <w:trHeight w:val="480"/>
        </w:trPr>
        <w:tc>
          <w:tcPr>
            <w:tcW w:w="3285" w:type="dxa"/>
            <w:vMerge w:val="restart"/>
          </w:tcPr>
          <w:p w14:paraId="0E5D51CA" w14:textId="77777777" w:rsidR="002B3488" w:rsidRDefault="002B3488" w:rsidP="00D351C1">
            <w:pPr>
              <w:widowControl w:val="0"/>
              <w:jc w:val="center"/>
              <w:rPr>
                <w:shd w:val="clear" w:color="auto" w:fill="EFEFEF"/>
              </w:rPr>
            </w:pPr>
          </w:p>
        </w:tc>
        <w:tc>
          <w:tcPr>
            <w:tcW w:w="2475" w:type="dxa"/>
            <w:gridSpan w:val="3"/>
          </w:tcPr>
          <w:p w14:paraId="2D1765DC" w14:textId="77777777" w:rsidR="002B3488" w:rsidRDefault="002B3488" w:rsidP="00D351C1">
            <w:pPr>
              <w:jc w:val="center"/>
            </w:pPr>
            <w:r>
              <w:t>Значення на 20</w:t>
            </w:r>
            <w:r>
              <w:rPr>
                <w:u w:val="single"/>
              </w:rPr>
              <w:t>27</w:t>
            </w:r>
            <w:r>
              <w:t xml:space="preserve"> рік</w:t>
            </w:r>
          </w:p>
        </w:tc>
        <w:tc>
          <w:tcPr>
            <w:tcW w:w="2220" w:type="dxa"/>
            <w:gridSpan w:val="2"/>
          </w:tcPr>
          <w:p w14:paraId="75AB7A97" w14:textId="77777777" w:rsidR="002B3488" w:rsidRDefault="002B3488" w:rsidP="00D351C1">
            <w:pPr>
              <w:widowControl w:val="0"/>
              <w:jc w:val="center"/>
            </w:pPr>
          </w:p>
        </w:tc>
        <w:tc>
          <w:tcPr>
            <w:tcW w:w="2730" w:type="dxa"/>
            <w:gridSpan w:val="3"/>
            <w:vMerge w:val="restart"/>
          </w:tcPr>
          <w:p w14:paraId="4E8AF29C" w14:textId="77777777" w:rsidR="002B3488" w:rsidRDefault="002B3488" w:rsidP="00D351C1">
            <w:pPr>
              <w:widowControl w:val="0"/>
              <w:jc w:val="center"/>
              <w:rPr>
                <w:sz w:val="28"/>
                <w:szCs w:val="28"/>
              </w:rPr>
            </w:pPr>
          </w:p>
        </w:tc>
        <w:tc>
          <w:tcPr>
            <w:tcW w:w="2355" w:type="dxa"/>
          </w:tcPr>
          <w:p w14:paraId="438A18F9" w14:textId="77777777" w:rsidR="002B3488" w:rsidRDefault="002B3488" w:rsidP="00D351C1">
            <w:pPr>
              <w:jc w:val="center"/>
            </w:pPr>
            <w:r>
              <w:t>Значення на 20</w:t>
            </w:r>
            <w:r>
              <w:rPr>
                <w:u w:val="single"/>
              </w:rPr>
              <w:t>27</w:t>
            </w:r>
            <w:r>
              <w:t xml:space="preserve"> рік</w:t>
            </w:r>
          </w:p>
        </w:tc>
        <w:tc>
          <w:tcPr>
            <w:tcW w:w="1935" w:type="dxa"/>
          </w:tcPr>
          <w:p w14:paraId="23ECDB2E" w14:textId="77777777" w:rsidR="002B3488" w:rsidRDefault="002B3488" w:rsidP="00D351C1">
            <w:pPr>
              <w:widowControl w:val="0"/>
              <w:jc w:val="center"/>
            </w:pPr>
          </w:p>
        </w:tc>
      </w:tr>
      <w:tr w:rsidR="002B3488" w14:paraId="3AE7EF6E" w14:textId="77777777" w:rsidTr="00D351C1">
        <w:trPr>
          <w:trHeight w:val="480"/>
        </w:trPr>
        <w:tc>
          <w:tcPr>
            <w:tcW w:w="3285" w:type="dxa"/>
            <w:vMerge/>
          </w:tcPr>
          <w:p w14:paraId="54770AEF" w14:textId="77777777" w:rsidR="002B3488" w:rsidRDefault="002B3488" w:rsidP="00D351C1">
            <w:pPr>
              <w:widowControl w:val="0"/>
              <w:jc w:val="center"/>
              <w:rPr>
                <w:shd w:val="clear" w:color="auto" w:fill="EFEFEF"/>
              </w:rPr>
            </w:pPr>
          </w:p>
        </w:tc>
        <w:tc>
          <w:tcPr>
            <w:tcW w:w="2475" w:type="dxa"/>
            <w:gridSpan w:val="3"/>
          </w:tcPr>
          <w:p w14:paraId="75EB43D2" w14:textId="77777777" w:rsidR="002B3488" w:rsidRDefault="002B3488" w:rsidP="00D351C1">
            <w:pPr>
              <w:jc w:val="center"/>
            </w:pPr>
            <w:r>
              <w:t>Значення на 20</w:t>
            </w:r>
            <w:r>
              <w:rPr>
                <w:u w:val="single"/>
              </w:rPr>
              <w:t>28</w:t>
            </w:r>
            <w:r>
              <w:t xml:space="preserve"> рік</w:t>
            </w:r>
          </w:p>
        </w:tc>
        <w:tc>
          <w:tcPr>
            <w:tcW w:w="2220" w:type="dxa"/>
            <w:gridSpan w:val="2"/>
          </w:tcPr>
          <w:p w14:paraId="5D95B6B0" w14:textId="77777777" w:rsidR="002B3488" w:rsidRDefault="002B3488" w:rsidP="00D351C1">
            <w:pPr>
              <w:widowControl w:val="0"/>
              <w:jc w:val="center"/>
            </w:pPr>
          </w:p>
        </w:tc>
        <w:tc>
          <w:tcPr>
            <w:tcW w:w="2730" w:type="dxa"/>
            <w:gridSpan w:val="3"/>
            <w:vMerge/>
          </w:tcPr>
          <w:p w14:paraId="538E7140" w14:textId="77777777" w:rsidR="002B3488" w:rsidRDefault="002B3488" w:rsidP="00D351C1">
            <w:pPr>
              <w:widowControl w:val="0"/>
              <w:rPr>
                <w:sz w:val="28"/>
                <w:szCs w:val="28"/>
              </w:rPr>
            </w:pPr>
          </w:p>
        </w:tc>
        <w:tc>
          <w:tcPr>
            <w:tcW w:w="2355" w:type="dxa"/>
          </w:tcPr>
          <w:p w14:paraId="1A9B92FF" w14:textId="77777777" w:rsidR="002B3488" w:rsidRDefault="002B3488" w:rsidP="00D351C1">
            <w:pPr>
              <w:jc w:val="center"/>
            </w:pPr>
            <w:r>
              <w:t>Значення на 20</w:t>
            </w:r>
            <w:r>
              <w:rPr>
                <w:u w:val="single"/>
              </w:rPr>
              <w:t>28</w:t>
            </w:r>
            <w:r>
              <w:t xml:space="preserve"> рік</w:t>
            </w:r>
          </w:p>
        </w:tc>
        <w:tc>
          <w:tcPr>
            <w:tcW w:w="1935" w:type="dxa"/>
          </w:tcPr>
          <w:p w14:paraId="5D6305F2" w14:textId="77777777" w:rsidR="002B3488" w:rsidRDefault="002B3488" w:rsidP="00D351C1">
            <w:pPr>
              <w:widowControl w:val="0"/>
              <w:jc w:val="center"/>
            </w:pPr>
          </w:p>
        </w:tc>
      </w:tr>
      <w:tr w:rsidR="002B3488" w14:paraId="3BF31549" w14:textId="77777777" w:rsidTr="00D351C1">
        <w:trPr>
          <w:trHeight w:val="480"/>
        </w:trPr>
        <w:tc>
          <w:tcPr>
            <w:tcW w:w="3285" w:type="dxa"/>
            <w:vMerge/>
          </w:tcPr>
          <w:p w14:paraId="6ED9129E" w14:textId="77777777" w:rsidR="002B3488" w:rsidRDefault="002B3488" w:rsidP="00D351C1">
            <w:pPr>
              <w:widowControl w:val="0"/>
              <w:jc w:val="center"/>
              <w:rPr>
                <w:shd w:val="clear" w:color="auto" w:fill="EFEFEF"/>
              </w:rPr>
            </w:pPr>
          </w:p>
        </w:tc>
        <w:tc>
          <w:tcPr>
            <w:tcW w:w="2475" w:type="dxa"/>
            <w:gridSpan w:val="3"/>
          </w:tcPr>
          <w:p w14:paraId="18AC386D" w14:textId="77777777" w:rsidR="002B3488" w:rsidRDefault="002B3488" w:rsidP="00D351C1">
            <w:pPr>
              <w:jc w:val="center"/>
            </w:pPr>
            <w:r>
              <w:t>Значення на 20</w:t>
            </w:r>
            <w:r>
              <w:rPr>
                <w:u w:val="single"/>
              </w:rPr>
              <w:t>29</w:t>
            </w:r>
            <w:r>
              <w:t xml:space="preserve"> рік</w:t>
            </w:r>
          </w:p>
        </w:tc>
        <w:tc>
          <w:tcPr>
            <w:tcW w:w="2220" w:type="dxa"/>
            <w:gridSpan w:val="2"/>
          </w:tcPr>
          <w:p w14:paraId="21FD7F59" w14:textId="77777777" w:rsidR="002B3488" w:rsidRDefault="002B3488" w:rsidP="00D351C1">
            <w:pPr>
              <w:widowControl w:val="0"/>
              <w:jc w:val="center"/>
            </w:pPr>
          </w:p>
        </w:tc>
        <w:tc>
          <w:tcPr>
            <w:tcW w:w="2730" w:type="dxa"/>
            <w:gridSpan w:val="3"/>
            <w:vMerge/>
          </w:tcPr>
          <w:p w14:paraId="150B3354" w14:textId="77777777" w:rsidR="002B3488" w:rsidRDefault="002B3488" w:rsidP="00D351C1">
            <w:pPr>
              <w:widowControl w:val="0"/>
              <w:rPr>
                <w:sz w:val="28"/>
                <w:szCs w:val="28"/>
              </w:rPr>
            </w:pPr>
          </w:p>
        </w:tc>
        <w:tc>
          <w:tcPr>
            <w:tcW w:w="2355" w:type="dxa"/>
          </w:tcPr>
          <w:p w14:paraId="69BCE79E" w14:textId="77777777" w:rsidR="002B3488" w:rsidRDefault="002B3488" w:rsidP="00D351C1">
            <w:pPr>
              <w:jc w:val="center"/>
            </w:pPr>
            <w:r>
              <w:t>Значення на 20</w:t>
            </w:r>
            <w:r>
              <w:rPr>
                <w:u w:val="single"/>
              </w:rPr>
              <w:t>29</w:t>
            </w:r>
            <w:r>
              <w:t xml:space="preserve"> рік</w:t>
            </w:r>
          </w:p>
        </w:tc>
        <w:tc>
          <w:tcPr>
            <w:tcW w:w="1935" w:type="dxa"/>
          </w:tcPr>
          <w:p w14:paraId="0F0E8AE4" w14:textId="77777777" w:rsidR="002B3488" w:rsidRDefault="002B3488" w:rsidP="00D351C1">
            <w:pPr>
              <w:widowControl w:val="0"/>
              <w:jc w:val="center"/>
            </w:pPr>
          </w:p>
        </w:tc>
      </w:tr>
      <w:tr w:rsidR="002B3488" w14:paraId="67D703CF" w14:textId="77777777" w:rsidTr="00D351C1">
        <w:trPr>
          <w:trHeight w:val="480"/>
        </w:trPr>
        <w:tc>
          <w:tcPr>
            <w:tcW w:w="3285" w:type="dxa"/>
            <w:shd w:val="clear" w:color="auto" w:fill="EFEFEF"/>
          </w:tcPr>
          <w:p w14:paraId="77845DCB" w14:textId="77777777" w:rsidR="002B3488" w:rsidRDefault="002B3488" w:rsidP="00D351C1">
            <w:pPr>
              <w:jc w:val="center"/>
            </w:pPr>
            <w:r>
              <w:t>Найменування цільового показника 2</w:t>
            </w:r>
          </w:p>
        </w:tc>
        <w:tc>
          <w:tcPr>
            <w:tcW w:w="2475" w:type="dxa"/>
            <w:gridSpan w:val="3"/>
            <w:shd w:val="clear" w:color="auto" w:fill="EFEFEF"/>
          </w:tcPr>
          <w:p w14:paraId="2C0F3181" w14:textId="77777777" w:rsidR="002B3488" w:rsidRDefault="002B3488" w:rsidP="00D351C1">
            <w:pPr>
              <w:jc w:val="center"/>
            </w:pPr>
            <w:r>
              <w:t xml:space="preserve">Базове </w:t>
            </w:r>
          </w:p>
          <w:p w14:paraId="5DEAE5F9" w14:textId="77777777" w:rsidR="002B3488" w:rsidRDefault="002B3488" w:rsidP="00D351C1">
            <w:pPr>
              <w:jc w:val="center"/>
            </w:pPr>
            <w:r>
              <w:t>значення 2026 рік (%)</w:t>
            </w:r>
          </w:p>
        </w:tc>
        <w:tc>
          <w:tcPr>
            <w:tcW w:w="2220" w:type="dxa"/>
            <w:gridSpan w:val="2"/>
            <w:shd w:val="clear" w:color="auto" w:fill="EFEFEF"/>
          </w:tcPr>
          <w:p w14:paraId="17855F92" w14:textId="77777777" w:rsidR="002B3488" w:rsidRDefault="002B3488" w:rsidP="00D351C1">
            <w:pPr>
              <w:widowControl w:val="0"/>
              <w:jc w:val="center"/>
            </w:pPr>
            <w:r>
              <w:t xml:space="preserve">Планове </w:t>
            </w:r>
          </w:p>
          <w:p w14:paraId="72B01CE8" w14:textId="77777777" w:rsidR="002B3488" w:rsidRDefault="002B3488" w:rsidP="00D351C1">
            <w:pPr>
              <w:widowControl w:val="0"/>
              <w:jc w:val="center"/>
            </w:pPr>
            <w:r>
              <w:t xml:space="preserve">значення (%) </w:t>
            </w:r>
          </w:p>
        </w:tc>
        <w:tc>
          <w:tcPr>
            <w:tcW w:w="5085" w:type="dxa"/>
            <w:gridSpan w:val="4"/>
            <w:shd w:val="clear" w:color="auto" w:fill="EFEFEF"/>
          </w:tcPr>
          <w:p w14:paraId="6951EB50" w14:textId="77777777" w:rsidR="002B3488" w:rsidRDefault="002B3488" w:rsidP="00D351C1">
            <w:pPr>
              <w:jc w:val="center"/>
              <w:rPr>
                <w:sz w:val="28"/>
                <w:szCs w:val="28"/>
                <w:shd w:val="clear" w:color="auto" w:fill="EFEFEF"/>
              </w:rPr>
            </w:pPr>
            <w:r>
              <w:rPr>
                <w:shd w:val="clear" w:color="auto" w:fill="EFEFEF"/>
              </w:rPr>
              <w:t>Планується досягти </w:t>
            </w:r>
          </w:p>
        </w:tc>
        <w:tc>
          <w:tcPr>
            <w:tcW w:w="1935" w:type="dxa"/>
            <w:shd w:val="clear" w:color="auto" w:fill="EFEFEF"/>
          </w:tcPr>
          <w:p w14:paraId="06BD3FCC" w14:textId="77777777" w:rsidR="002B3488" w:rsidRDefault="002B3488" w:rsidP="00D351C1">
            <w:pPr>
              <w:jc w:val="center"/>
              <w:rPr>
                <w:shd w:val="clear" w:color="auto" w:fill="EFEFEF"/>
              </w:rPr>
            </w:pPr>
            <w:r>
              <w:rPr>
                <w:shd w:val="clear" w:color="auto" w:fill="EFEFEF"/>
              </w:rPr>
              <w:t>Джерело</w:t>
            </w:r>
          </w:p>
          <w:p w14:paraId="25451F85" w14:textId="77777777" w:rsidR="002B3488" w:rsidRDefault="002B3488" w:rsidP="00D351C1">
            <w:pPr>
              <w:jc w:val="center"/>
              <w:rPr>
                <w:sz w:val="28"/>
                <w:szCs w:val="28"/>
                <w:shd w:val="clear" w:color="auto" w:fill="EFEFEF"/>
              </w:rPr>
            </w:pPr>
            <w:r>
              <w:rPr>
                <w:shd w:val="clear" w:color="auto" w:fill="EFEFEF"/>
              </w:rPr>
              <w:t xml:space="preserve"> показника</w:t>
            </w:r>
          </w:p>
        </w:tc>
      </w:tr>
      <w:tr w:rsidR="002B3488" w14:paraId="7B053D4B" w14:textId="77777777" w:rsidTr="00D351C1">
        <w:trPr>
          <w:trHeight w:val="480"/>
        </w:trPr>
        <w:tc>
          <w:tcPr>
            <w:tcW w:w="3285" w:type="dxa"/>
            <w:vMerge w:val="restart"/>
            <w:shd w:val="clear" w:color="auto" w:fill="FFFFFF"/>
          </w:tcPr>
          <w:p w14:paraId="3EBA1BE1" w14:textId="77777777" w:rsidR="002B3488" w:rsidRDefault="002B3488" w:rsidP="00D351C1">
            <w:pPr>
              <w:jc w:val="center"/>
            </w:pPr>
          </w:p>
        </w:tc>
        <w:tc>
          <w:tcPr>
            <w:tcW w:w="2475" w:type="dxa"/>
            <w:gridSpan w:val="3"/>
            <w:vMerge w:val="restart"/>
            <w:shd w:val="clear" w:color="auto" w:fill="FFFFFF"/>
          </w:tcPr>
          <w:p w14:paraId="04CC4E00" w14:textId="77777777" w:rsidR="002B3488" w:rsidRDefault="002B3488" w:rsidP="00D351C1">
            <w:pPr>
              <w:jc w:val="center"/>
            </w:pPr>
          </w:p>
        </w:tc>
        <w:tc>
          <w:tcPr>
            <w:tcW w:w="2220" w:type="dxa"/>
            <w:gridSpan w:val="2"/>
            <w:vMerge w:val="restart"/>
            <w:shd w:val="clear" w:color="auto" w:fill="FFFFFF"/>
          </w:tcPr>
          <w:p w14:paraId="2CD8FF83" w14:textId="77777777" w:rsidR="002B3488" w:rsidRDefault="002B3488" w:rsidP="00D351C1">
            <w:pPr>
              <w:widowControl w:val="0"/>
              <w:rPr>
                <w:sz w:val="28"/>
                <w:szCs w:val="28"/>
              </w:rPr>
            </w:pPr>
          </w:p>
        </w:tc>
        <w:tc>
          <w:tcPr>
            <w:tcW w:w="2625" w:type="dxa"/>
            <w:gridSpan w:val="2"/>
          </w:tcPr>
          <w:p w14:paraId="1BCF1032" w14:textId="77777777" w:rsidR="002B3488" w:rsidRDefault="002B3488" w:rsidP="00D351C1">
            <w:pPr>
              <w:jc w:val="center"/>
            </w:pPr>
            <w:r>
              <w:t>Значення на 20</w:t>
            </w:r>
            <w:r>
              <w:rPr>
                <w:u w:val="single"/>
              </w:rPr>
              <w:t>27</w:t>
            </w:r>
            <w:r>
              <w:t xml:space="preserve"> рік</w:t>
            </w:r>
          </w:p>
        </w:tc>
        <w:tc>
          <w:tcPr>
            <w:tcW w:w="2460" w:type="dxa"/>
            <w:gridSpan w:val="2"/>
          </w:tcPr>
          <w:p w14:paraId="71AD0C34" w14:textId="77777777" w:rsidR="002B3488" w:rsidRDefault="002B3488" w:rsidP="00D351C1">
            <w:pPr>
              <w:jc w:val="center"/>
            </w:pPr>
          </w:p>
        </w:tc>
        <w:tc>
          <w:tcPr>
            <w:tcW w:w="1935" w:type="dxa"/>
            <w:vMerge w:val="restart"/>
          </w:tcPr>
          <w:p w14:paraId="16BA1005" w14:textId="77777777" w:rsidR="002B3488" w:rsidRDefault="002B3488" w:rsidP="00D351C1">
            <w:pPr>
              <w:widowControl w:val="0"/>
              <w:rPr>
                <w:sz w:val="28"/>
                <w:szCs w:val="28"/>
              </w:rPr>
            </w:pPr>
          </w:p>
        </w:tc>
      </w:tr>
      <w:tr w:rsidR="002B3488" w14:paraId="55895386" w14:textId="77777777" w:rsidTr="00D351C1">
        <w:trPr>
          <w:trHeight w:val="480"/>
        </w:trPr>
        <w:tc>
          <w:tcPr>
            <w:tcW w:w="3285" w:type="dxa"/>
            <w:vMerge/>
            <w:shd w:val="clear" w:color="auto" w:fill="FFFFFF"/>
          </w:tcPr>
          <w:p w14:paraId="130D7044" w14:textId="77777777" w:rsidR="002B3488" w:rsidRDefault="002B3488" w:rsidP="00D351C1">
            <w:pPr>
              <w:jc w:val="center"/>
            </w:pPr>
          </w:p>
        </w:tc>
        <w:tc>
          <w:tcPr>
            <w:tcW w:w="2475" w:type="dxa"/>
            <w:gridSpan w:val="3"/>
            <w:vMerge/>
            <w:shd w:val="clear" w:color="auto" w:fill="FFFFFF"/>
          </w:tcPr>
          <w:p w14:paraId="0598AAA9" w14:textId="77777777" w:rsidR="002B3488" w:rsidRDefault="002B3488" w:rsidP="00D351C1">
            <w:pPr>
              <w:jc w:val="center"/>
            </w:pPr>
          </w:p>
        </w:tc>
        <w:tc>
          <w:tcPr>
            <w:tcW w:w="2220" w:type="dxa"/>
            <w:gridSpan w:val="2"/>
            <w:vMerge/>
            <w:shd w:val="clear" w:color="auto" w:fill="FFFFFF"/>
          </w:tcPr>
          <w:p w14:paraId="4CD7D396" w14:textId="77777777" w:rsidR="002B3488" w:rsidRDefault="002B3488" w:rsidP="00D351C1">
            <w:pPr>
              <w:widowControl w:val="0"/>
              <w:rPr>
                <w:sz w:val="28"/>
                <w:szCs w:val="28"/>
              </w:rPr>
            </w:pPr>
          </w:p>
        </w:tc>
        <w:tc>
          <w:tcPr>
            <w:tcW w:w="2625" w:type="dxa"/>
            <w:gridSpan w:val="2"/>
          </w:tcPr>
          <w:p w14:paraId="0EDCF231" w14:textId="77777777" w:rsidR="002B3488" w:rsidRDefault="002B3488" w:rsidP="00D351C1">
            <w:pPr>
              <w:jc w:val="center"/>
            </w:pPr>
            <w:r>
              <w:t>Значення на 20</w:t>
            </w:r>
            <w:r>
              <w:rPr>
                <w:u w:val="single"/>
              </w:rPr>
              <w:t>28</w:t>
            </w:r>
            <w:r>
              <w:t xml:space="preserve"> рік</w:t>
            </w:r>
          </w:p>
        </w:tc>
        <w:tc>
          <w:tcPr>
            <w:tcW w:w="2460" w:type="dxa"/>
            <w:gridSpan w:val="2"/>
          </w:tcPr>
          <w:p w14:paraId="4D440D54" w14:textId="77777777" w:rsidR="002B3488" w:rsidRDefault="002B3488" w:rsidP="00D351C1">
            <w:pPr>
              <w:jc w:val="center"/>
            </w:pPr>
          </w:p>
        </w:tc>
        <w:tc>
          <w:tcPr>
            <w:tcW w:w="1935" w:type="dxa"/>
            <w:vMerge/>
          </w:tcPr>
          <w:p w14:paraId="46C02CF3" w14:textId="77777777" w:rsidR="002B3488" w:rsidRDefault="002B3488" w:rsidP="00D351C1">
            <w:pPr>
              <w:widowControl w:val="0"/>
              <w:rPr>
                <w:sz w:val="28"/>
                <w:szCs w:val="28"/>
              </w:rPr>
            </w:pPr>
          </w:p>
        </w:tc>
      </w:tr>
      <w:tr w:rsidR="002B3488" w14:paraId="06D7A4F4" w14:textId="77777777" w:rsidTr="00D351C1">
        <w:trPr>
          <w:trHeight w:val="480"/>
        </w:trPr>
        <w:tc>
          <w:tcPr>
            <w:tcW w:w="3285" w:type="dxa"/>
            <w:vMerge/>
            <w:shd w:val="clear" w:color="auto" w:fill="FFFFFF"/>
          </w:tcPr>
          <w:p w14:paraId="10560F14" w14:textId="77777777" w:rsidR="002B3488" w:rsidRDefault="002B3488" w:rsidP="00D351C1">
            <w:pPr>
              <w:jc w:val="center"/>
            </w:pPr>
          </w:p>
        </w:tc>
        <w:tc>
          <w:tcPr>
            <w:tcW w:w="2475" w:type="dxa"/>
            <w:gridSpan w:val="3"/>
            <w:vMerge/>
            <w:shd w:val="clear" w:color="auto" w:fill="FFFFFF"/>
          </w:tcPr>
          <w:p w14:paraId="508D2C1C" w14:textId="77777777" w:rsidR="002B3488" w:rsidRDefault="002B3488" w:rsidP="00D351C1">
            <w:pPr>
              <w:jc w:val="center"/>
            </w:pPr>
          </w:p>
        </w:tc>
        <w:tc>
          <w:tcPr>
            <w:tcW w:w="2220" w:type="dxa"/>
            <w:gridSpan w:val="2"/>
            <w:vMerge/>
            <w:shd w:val="clear" w:color="auto" w:fill="FFFFFF"/>
          </w:tcPr>
          <w:p w14:paraId="52E210B4" w14:textId="77777777" w:rsidR="002B3488" w:rsidRDefault="002B3488" w:rsidP="00D351C1">
            <w:pPr>
              <w:widowControl w:val="0"/>
              <w:rPr>
                <w:sz w:val="28"/>
                <w:szCs w:val="28"/>
              </w:rPr>
            </w:pPr>
          </w:p>
        </w:tc>
        <w:tc>
          <w:tcPr>
            <w:tcW w:w="2625" w:type="dxa"/>
            <w:gridSpan w:val="2"/>
          </w:tcPr>
          <w:p w14:paraId="45A79DC3" w14:textId="77777777" w:rsidR="002B3488" w:rsidRDefault="002B3488" w:rsidP="00D351C1">
            <w:pPr>
              <w:jc w:val="center"/>
            </w:pPr>
            <w:r>
              <w:t>Значення на 20</w:t>
            </w:r>
            <w:r>
              <w:rPr>
                <w:u w:val="single"/>
              </w:rPr>
              <w:t>29</w:t>
            </w:r>
            <w:r>
              <w:t xml:space="preserve"> рік</w:t>
            </w:r>
          </w:p>
        </w:tc>
        <w:tc>
          <w:tcPr>
            <w:tcW w:w="2460" w:type="dxa"/>
            <w:gridSpan w:val="2"/>
          </w:tcPr>
          <w:p w14:paraId="4A5C098C" w14:textId="77777777" w:rsidR="002B3488" w:rsidRDefault="002B3488" w:rsidP="00D351C1">
            <w:pPr>
              <w:jc w:val="center"/>
            </w:pPr>
          </w:p>
        </w:tc>
        <w:tc>
          <w:tcPr>
            <w:tcW w:w="1935" w:type="dxa"/>
            <w:vMerge/>
          </w:tcPr>
          <w:p w14:paraId="47E7132E" w14:textId="77777777" w:rsidR="002B3488" w:rsidRDefault="002B3488" w:rsidP="00D351C1">
            <w:pPr>
              <w:widowControl w:val="0"/>
              <w:rPr>
                <w:sz w:val="28"/>
                <w:szCs w:val="28"/>
              </w:rPr>
            </w:pPr>
          </w:p>
        </w:tc>
      </w:tr>
      <w:tr w:rsidR="002B3488" w14:paraId="2037AD4A" w14:textId="77777777" w:rsidTr="00D351C1">
        <w:trPr>
          <w:trHeight w:val="440"/>
        </w:trPr>
        <w:tc>
          <w:tcPr>
            <w:tcW w:w="3285" w:type="dxa"/>
            <w:shd w:val="clear" w:color="auto" w:fill="EFEFEF"/>
          </w:tcPr>
          <w:p w14:paraId="19DFE4EF" w14:textId="77777777" w:rsidR="002B3488" w:rsidRDefault="002B3488" w:rsidP="00D351C1">
            <w:pPr>
              <w:widowControl w:val="0"/>
              <w:jc w:val="center"/>
              <w:rPr>
                <w:sz w:val="28"/>
                <w:szCs w:val="28"/>
              </w:rPr>
            </w:pPr>
            <w:r>
              <w:rPr>
                <w:shd w:val="clear" w:color="auto" w:fill="EFEFEF"/>
              </w:rPr>
              <w:t>Найменування індикатора вимірювання цільового показника 2</w:t>
            </w:r>
          </w:p>
        </w:tc>
        <w:tc>
          <w:tcPr>
            <w:tcW w:w="4695" w:type="dxa"/>
            <w:gridSpan w:val="5"/>
            <w:shd w:val="clear" w:color="auto" w:fill="EFEFEF"/>
          </w:tcPr>
          <w:p w14:paraId="3D5E5275" w14:textId="77777777" w:rsidR="002B3488" w:rsidRDefault="002B3488" w:rsidP="00D351C1">
            <w:pPr>
              <w:jc w:val="center"/>
              <w:rPr>
                <w:sz w:val="28"/>
                <w:szCs w:val="28"/>
              </w:rPr>
            </w:pPr>
            <w:r>
              <w:t>Планується досягти </w:t>
            </w:r>
          </w:p>
        </w:tc>
        <w:tc>
          <w:tcPr>
            <w:tcW w:w="2730" w:type="dxa"/>
            <w:gridSpan w:val="3"/>
            <w:shd w:val="clear" w:color="auto" w:fill="EFEFEF"/>
          </w:tcPr>
          <w:p w14:paraId="668E1DBB" w14:textId="77777777" w:rsidR="002B3488" w:rsidRDefault="002B3488" w:rsidP="00D351C1">
            <w:pPr>
              <w:widowControl w:val="0"/>
              <w:jc w:val="center"/>
              <w:rPr>
                <w:sz w:val="28"/>
                <w:szCs w:val="28"/>
              </w:rPr>
            </w:pPr>
            <w:r>
              <w:rPr>
                <w:shd w:val="clear" w:color="auto" w:fill="EFEFEF"/>
              </w:rPr>
              <w:t xml:space="preserve">Найменування індикатора вимірювання цільового показника n (у разі наявності) </w:t>
            </w:r>
          </w:p>
        </w:tc>
        <w:tc>
          <w:tcPr>
            <w:tcW w:w="4290" w:type="dxa"/>
            <w:gridSpan w:val="2"/>
            <w:shd w:val="clear" w:color="auto" w:fill="EFEFEF"/>
          </w:tcPr>
          <w:p w14:paraId="751776DB" w14:textId="77777777" w:rsidR="002B3488" w:rsidRDefault="002B3488" w:rsidP="00D351C1">
            <w:pPr>
              <w:jc w:val="center"/>
              <w:rPr>
                <w:sz w:val="28"/>
                <w:szCs w:val="28"/>
              </w:rPr>
            </w:pPr>
            <w:r>
              <w:t>Планується досягти </w:t>
            </w:r>
          </w:p>
        </w:tc>
      </w:tr>
      <w:tr w:rsidR="002B3488" w14:paraId="16AF4B74" w14:textId="77777777" w:rsidTr="00D351C1">
        <w:trPr>
          <w:trHeight w:val="480"/>
        </w:trPr>
        <w:tc>
          <w:tcPr>
            <w:tcW w:w="3285" w:type="dxa"/>
            <w:vMerge w:val="restart"/>
          </w:tcPr>
          <w:p w14:paraId="12FFC1EF" w14:textId="77777777" w:rsidR="002B3488" w:rsidRDefault="002B3488" w:rsidP="00D351C1">
            <w:pPr>
              <w:jc w:val="center"/>
            </w:pPr>
          </w:p>
        </w:tc>
        <w:tc>
          <w:tcPr>
            <w:tcW w:w="2475" w:type="dxa"/>
            <w:gridSpan w:val="3"/>
          </w:tcPr>
          <w:p w14:paraId="78BF9D53" w14:textId="77777777" w:rsidR="002B3488" w:rsidRDefault="002B3488" w:rsidP="00D351C1">
            <w:pPr>
              <w:jc w:val="center"/>
            </w:pPr>
            <w:r>
              <w:t>Значення на 20</w:t>
            </w:r>
            <w:r>
              <w:rPr>
                <w:u w:val="single"/>
              </w:rPr>
              <w:t>27</w:t>
            </w:r>
            <w:r>
              <w:t xml:space="preserve"> рік</w:t>
            </w:r>
          </w:p>
        </w:tc>
        <w:tc>
          <w:tcPr>
            <w:tcW w:w="2220" w:type="dxa"/>
            <w:gridSpan w:val="2"/>
          </w:tcPr>
          <w:p w14:paraId="6A037F7F" w14:textId="77777777" w:rsidR="002B3488" w:rsidRDefault="002B3488" w:rsidP="00D351C1">
            <w:pPr>
              <w:widowControl w:val="0"/>
              <w:jc w:val="center"/>
            </w:pPr>
          </w:p>
        </w:tc>
        <w:tc>
          <w:tcPr>
            <w:tcW w:w="2730" w:type="dxa"/>
            <w:gridSpan w:val="3"/>
            <w:vMerge w:val="restart"/>
          </w:tcPr>
          <w:p w14:paraId="233F1F34" w14:textId="77777777" w:rsidR="002B3488" w:rsidRDefault="002B3488" w:rsidP="00D351C1">
            <w:pPr>
              <w:widowControl w:val="0"/>
              <w:jc w:val="center"/>
              <w:rPr>
                <w:sz w:val="28"/>
                <w:szCs w:val="28"/>
              </w:rPr>
            </w:pPr>
          </w:p>
        </w:tc>
        <w:tc>
          <w:tcPr>
            <w:tcW w:w="2355" w:type="dxa"/>
          </w:tcPr>
          <w:p w14:paraId="479CCF3A" w14:textId="77777777" w:rsidR="002B3488" w:rsidRDefault="002B3488" w:rsidP="00D351C1">
            <w:pPr>
              <w:jc w:val="center"/>
            </w:pPr>
            <w:r>
              <w:t>Значення на 20</w:t>
            </w:r>
            <w:r>
              <w:rPr>
                <w:u w:val="single"/>
              </w:rPr>
              <w:t>27</w:t>
            </w:r>
            <w:r>
              <w:t xml:space="preserve"> рік</w:t>
            </w:r>
          </w:p>
        </w:tc>
        <w:tc>
          <w:tcPr>
            <w:tcW w:w="1935" w:type="dxa"/>
          </w:tcPr>
          <w:p w14:paraId="65C6CCE5" w14:textId="77777777" w:rsidR="002B3488" w:rsidRDefault="002B3488" w:rsidP="00D351C1">
            <w:pPr>
              <w:widowControl w:val="0"/>
              <w:jc w:val="center"/>
            </w:pPr>
          </w:p>
        </w:tc>
      </w:tr>
      <w:tr w:rsidR="002B3488" w14:paraId="65D95386" w14:textId="77777777" w:rsidTr="00D351C1">
        <w:trPr>
          <w:trHeight w:val="480"/>
        </w:trPr>
        <w:tc>
          <w:tcPr>
            <w:tcW w:w="3285" w:type="dxa"/>
            <w:vMerge/>
          </w:tcPr>
          <w:p w14:paraId="5DEE67F2" w14:textId="77777777" w:rsidR="002B3488" w:rsidRDefault="002B3488" w:rsidP="00D351C1">
            <w:pPr>
              <w:jc w:val="center"/>
            </w:pPr>
          </w:p>
        </w:tc>
        <w:tc>
          <w:tcPr>
            <w:tcW w:w="2475" w:type="dxa"/>
            <w:gridSpan w:val="3"/>
          </w:tcPr>
          <w:p w14:paraId="1E16A1B5" w14:textId="77777777" w:rsidR="002B3488" w:rsidRDefault="002B3488" w:rsidP="00D351C1">
            <w:pPr>
              <w:jc w:val="center"/>
            </w:pPr>
            <w:r>
              <w:t>Значення на 20</w:t>
            </w:r>
            <w:r>
              <w:rPr>
                <w:u w:val="single"/>
              </w:rPr>
              <w:t>28</w:t>
            </w:r>
            <w:r>
              <w:t xml:space="preserve"> рік</w:t>
            </w:r>
          </w:p>
        </w:tc>
        <w:tc>
          <w:tcPr>
            <w:tcW w:w="2220" w:type="dxa"/>
            <w:gridSpan w:val="2"/>
          </w:tcPr>
          <w:p w14:paraId="65465AB8" w14:textId="77777777" w:rsidR="002B3488" w:rsidRDefault="002B3488" w:rsidP="00D351C1">
            <w:pPr>
              <w:widowControl w:val="0"/>
              <w:jc w:val="center"/>
            </w:pPr>
          </w:p>
        </w:tc>
        <w:tc>
          <w:tcPr>
            <w:tcW w:w="2730" w:type="dxa"/>
            <w:gridSpan w:val="3"/>
            <w:vMerge/>
          </w:tcPr>
          <w:p w14:paraId="57132700" w14:textId="77777777" w:rsidR="002B3488" w:rsidRDefault="002B3488" w:rsidP="00D351C1">
            <w:pPr>
              <w:widowControl w:val="0"/>
              <w:rPr>
                <w:sz w:val="28"/>
                <w:szCs w:val="28"/>
              </w:rPr>
            </w:pPr>
          </w:p>
        </w:tc>
        <w:tc>
          <w:tcPr>
            <w:tcW w:w="2355" w:type="dxa"/>
          </w:tcPr>
          <w:p w14:paraId="14CC02E5" w14:textId="77777777" w:rsidR="002B3488" w:rsidRDefault="002B3488" w:rsidP="00D351C1">
            <w:pPr>
              <w:jc w:val="center"/>
            </w:pPr>
            <w:r>
              <w:t>Значення на 20</w:t>
            </w:r>
            <w:r>
              <w:rPr>
                <w:u w:val="single"/>
              </w:rPr>
              <w:t>28</w:t>
            </w:r>
            <w:r>
              <w:t xml:space="preserve"> рік</w:t>
            </w:r>
          </w:p>
        </w:tc>
        <w:tc>
          <w:tcPr>
            <w:tcW w:w="1935" w:type="dxa"/>
          </w:tcPr>
          <w:p w14:paraId="7197C123" w14:textId="77777777" w:rsidR="002B3488" w:rsidRDefault="002B3488" w:rsidP="00D351C1">
            <w:pPr>
              <w:widowControl w:val="0"/>
              <w:jc w:val="center"/>
            </w:pPr>
          </w:p>
        </w:tc>
      </w:tr>
      <w:tr w:rsidR="002B3488" w14:paraId="04DB5574" w14:textId="77777777" w:rsidTr="00D351C1">
        <w:trPr>
          <w:trHeight w:val="480"/>
        </w:trPr>
        <w:tc>
          <w:tcPr>
            <w:tcW w:w="3285" w:type="dxa"/>
            <w:vMerge/>
          </w:tcPr>
          <w:p w14:paraId="5D66269A" w14:textId="77777777" w:rsidR="002B3488" w:rsidRDefault="002B3488" w:rsidP="00D351C1">
            <w:pPr>
              <w:jc w:val="center"/>
            </w:pPr>
          </w:p>
        </w:tc>
        <w:tc>
          <w:tcPr>
            <w:tcW w:w="2475" w:type="dxa"/>
            <w:gridSpan w:val="3"/>
          </w:tcPr>
          <w:p w14:paraId="32E3C381" w14:textId="77777777" w:rsidR="002B3488" w:rsidRDefault="002B3488" w:rsidP="00D351C1">
            <w:pPr>
              <w:jc w:val="center"/>
            </w:pPr>
            <w:r>
              <w:t>Значення на 20</w:t>
            </w:r>
            <w:r>
              <w:rPr>
                <w:u w:val="single"/>
              </w:rPr>
              <w:t xml:space="preserve">29 </w:t>
            </w:r>
            <w:r>
              <w:t>рік</w:t>
            </w:r>
          </w:p>
        </w:tc>
        <w:tc>
          <w:tcPr>
            <w:tcW w:w="2220" w:type="dxa"/>
            <w:gridSpan w:val="2"/>
          </w:tcPr>
          <w:p w14:paraId="66CFF25E" w14:textId="77777777" w:rsidR="002B3488" w:rsidRDefault="002B3488" w:rsidP="00D351C1">
            <w:pPr>
              <w:widowControl w:val="0"/>
              <w:jc w:val="center"/>
            </w:pPr>
          </w:p>
        </w:tc>
        <w:tc>
          <w:tcPr>
            <w:tcW w:w="2730" w:type="dxa"/>
            <w:gridSpan w:val="3"/>
            <w:vMerge/>
          </w:tcPr>
          <w:p w14:paraId="5291FD6D" w14:textId="77777777" w:rsidR="002B3488" w:rsidRDefault="002B3488" w:rsidP="00D351C1">
            <w:pPr>
              <w:widowControl w:val="0"/>
              <w:rPr>
                <w:sz w:val="28"/>
                <w:szCs w:val="28"/>
              </w:rPr>
            </w:pPr>
          </w:p>
        </w:tc>
        <w:tc>
          <w:tcPr>
            <w:tcW w:w="2355" w:type="dxa"/>
          </w:tcPr>
          <w:p w14:paraId="45B43369" w14:textId="77777777" w:rsidR="002B3488" w:rsidRDefault="002B3488" w:rsidP="00D351C1">
            <w:pPr>
              <w:jc w:val="center"/>
            </w:pPr>
            <w:r>
              <w:t>Значення на 20</w:t>
            </w:r>
            <w:r>
              <w:rPr>
                <w:u w:val="single"/>
              </w:rPr>
              <w:t>29</w:t>
            </w:r>
            <w:r>
              <w:t xml:space="preserve"> рік</w:t>
            </w:r>
          </w:p>
        </w:tc>
        <w:tc>
          <w:tcPr>
            <w:tcW w:w="1935" w:type="dxa"/>
          </w:tcPr>
          <w:p w14:paraId="2D2523CE" w14:textId="77777777" w:rsidR="002B3488" w:rsidRDefault="002B3488" w:rsidP="00D351C1">
            <w:pPr>
              <w:widowControl w:val="0"/>
              <w:jc w:val="center"/>
            </w:pPr>
          </w:p>
        </w:tc>
      </w:tr>
      <w:tr w:rsidR="002B3488" w14:paraId="55A582A8" w14:textId="77777777" w:rsidTr="00D351C1">
        <w:trPr>
          <w:trHeight w:val="480"/>
        </w:trPr>
        <w:tc>
          <w:tcPr>
            <w:tcW w:w="4770" w:type="dxa"/>
            <w:gridSpan w:val="3"/>
            <w:shd w:val="clear" w:color="auto" w:fill="EFEFEF"/>
          </w:tcPr>
          <w:p w14:paraId="6D69FEC8" w14:textId="77777777" w:rsidR="002B3488" w:rsidRDefault="002B3488" w:rsidP="00D351C1">
            <w:pPr>
              <w:widowControl w:val="0"/>
              <w:jc w:val="center"/>
              <w:rPr>
                <w:shd w:val="clear" w:color="auto" w:fill="EFEFEF"/>
              </w:rPr>
            </w:pPr>
            <w:r>
              <w:rPr>
                <w:shd w:val="clear" w:color="auto" w:fill="EFEFEF"/>
              </w:rPr>
              <w:t xml:space="preserve">Найменування критерію відповідності 1 </w:t>
            </w:r>
          </w:p>
          <w:p w14:paraId="16602EFA" w14:textId="77777777" w:rsidR="002B3488" w:rsidRDefault="002B3488" w:rsidP="00D351C1">
            <w:pPr>
              <w:widowControl w:val="0"/>
              <w:jc w:val="center"/>
              <w:rPr>
                <w:shd w:val="clear" w:color="auto" w:fill="EFEFEF"/>
              </w:rPr>
            </w:pPr>
            <w:r>
              <w:rPr>
                <w:shd w:val="clear" w:color="auto" w:fill="EFEFEF"/>
              </w:rPr>
              <w:t>(у разі наявності)</w:t>
            </w:r>
          </w:p>
        </w:tc>
        <w:tc>
          <w:tcPr>
            <w:tcW w:w="10230" w:type="dxa"/>
            <w:gridSpan w:val="8"/>
          </w:tcPr>
          <w:p w14:paraId="02F6EB17" w14:textId="77777777" w:rsidR="002B3488" w:rsidRDefault="002B3488" w:rsidP="00D351C1">
            <w:pPr>
              <w:widowControl w:val="0"/>
              <w:rPr>
                <w:sz w:val="28"/>
                <w:szCs w:val="28"/>
              </w:rPr>
            </w:pPr>
          </w:p>
        </w:tc>
      </w:tr>
      <w:tr w:rsidR="002B3488" w14:paraId="20400A54" w14:textId="77777777" w:rsidTr="00D351C1">
        <w:trPr>
          <w:trHeight w:val="480"/>
        </w:trPr>
        <w:tc>
          <w:tcPr>
            <w:tcW w:w="4770" w:type="dxa"/>
            <w:gridSpan w:val="3"/>
            <w:shd w:val="clear" w:color="auto" w:fill="EFEFEF"/>
          </w:tcPr>
          <w:p w14:paraId="499254CE" w14:textId="77777777" w:rsidR="002B3488" w:rsidRDefault="002B3488" w:rsidP="00D351C1">
            <w:pPr>
              <w:widowControl w:val="0"/>
              <w:jc w:val="center"/>
              <w:rPr>
                <w:shd w:val="clear" w:color="auto" w:fill="EFEFEF"/>
              </w:rPr>
            </w:pPr>
            <w:r>
              <w:rPr>
                <w:shd w:val="clear" w:color="auto" w:fill="EFEFEF"/>
              </w:rPr>
              <w:t xml:space="preserve">Найменування критерію відповідності n </w:t>
            </w:r>
          </w:p>
          <w:p w14:paraId="0DCC314A" w14:textId="77777777" w:rsidR="002B3488" w:rsidRDefault="002B3488" w:rsidP="00D351C1">
            <w:pPr>
              <w:widowControl w:val="0"/>
              <w:jc w:val="center"/>
              <w:rPr>
                <w:shd w:val="clear" w:color="auto" w:fill="EFEFEF"/>
              </w:rPr>
            </w:pPr>
            <w:r>
              <w:rPr>
                <w:shd w:val="clear" w:color="auto" w:fill="EFEFEF"/>
              </w:rPr>
              <w:t>(у разі наявності)</w:t>
            </w:r>
          </w:p>
        </w:tc>
        <w:tc>
          <w:tcPr>
            <w:tcW w:w="10230" w:type="dxa"/>
            <w:gridSpan w:val="8"/>
          </w:tcPr>
          <w:p w14:paraId="6D8B9E2D" w14:textId="77777777" w:rsidR="002B3488" w:rsidRDefault="002B3488" w:rsidP="00D351C1">
            <w:pPr>
              <w:widowControl w:val="0"/>
              <w:rPr>
                <w:sz w:val="28"/>
                <w:szCs w:val="28"/>
              </w:rPr>
            </w:pPr>
          </w:p>
        </w:tc>
      </w:tr>
      <w:tr w:rsidR="002B3488" w14:paraId="033CB5A9" w14:textId="77777777" w:rsidTr="00D351C1">
        <w:trPr>
          <w:trHeight w:val="460"/>
        </w:trPr>
        <w:tc>
          <w:tcPr>
            <w:tcW w:w="10605" w:type="dxa"/>
            <w:gridSpan w:val="8"/>
            <w:shd w:val="clear" w:color="auto" w:fill="EFEFEF"/>
          </w:tcPr>
          <w:p w14:paraId="53D8F43C" w14:textId="77777777" w:rsidR="002B3488" w:rsidRDefault="002B3488" w:rsidP="00D351C1">
            <w:pPr>
              <w:jc w:val="center"/>
            </w:pPr>
            <w:r>
              <w:t>Назва діючих програм публічних інвестицій, що реалізуються в межах відповідного напряму</w:t>
            </w:r>
          </w:p>
          <w:p w14:paraId="451E72B8" w14:textId="77777777" w:rsidR="002B3488" w:rsidRDefault="002B3488" w:rsidP="00D351C1">
            <w:pPr>
              <w:jc w:val="center"/>
            </w:pPr>
            <w:r>
              <w:t> (</w:t>
            </w:r>
            <w:r>
              <w:rPr>
                <w:shd w:val="clear" w:color="auto" w:fill="EFEFEF"/>
              </w:rPr>
              <w:t>у разі наявності)</w:t>
            </w:r>
          </w:p>
          <w:p w14:paraId="3C23DD47" w14:textId="77777777" w:rsidR="002B3488" w:rsidRDefault="002B3488" w:rsidP="00D351C1"/>
        </w:tc>
        <w:tc>
          <w:tcPr>
            <w:tcW w:w="4395" w:type="dxa"/>
            <w:gridSpan w:val="3"/>
            <w:shd w:val="clear" w:color="auto" w:fill="EFEFEF"/>
          </w:tcPr>
          <w:p w14:paraId="46ECBDDE" w14:textId="77777777" w:rsidR="002B3488" w:rsidRDefault="002B3488" w:rsidP="00D351C1">
            <w:r>
              <w:t>Унікальний ідентифікатор в Єдиній інформаційній системі управління публічними інвестиційними проектами</w:t>
            </w:r>
          </w:p>
        </w:tc>
      </w:tr>
      <w:tr w:rsidR="002B3488" w14:paraId="194B4FCA" w14:textId="77777777" w:rsidTr="00D351C1">
        <w:trPr>
          <w:trHeight w:val="460"/>
        </w:trPr>
        <w:tc>
          <w:tcPr>
            <w:tcW w:w="10605" w:type="dxa"/>
            <w:gridSpan w:val="8"/>
          </w:tcPr>
          <w:p w14:paraId="4B11B6DC" w14:textId="77777777" w:rsidR="002B3488" w:rsidRDefault="002B3488" w:rsidP="00D351C1">
            <w:pPr>
              <w:jc w:val="center"/>
            </w:pPr>
          </w:p>
        </w:tc>
        <w:tc>
          <w:tcPr>
            <w:tcW w:w="4395" w:type="dxa"/>
            <w:gridSpan w:val="3"/>
          </w:tcPr>
          <w:p w14:paraId="01A1050C" w14:textId="77777777" w:rsidR="002B3488" w:rsidRDefault="002B3488" w:rsidP="00D351C1">
            <w:pPr>
              <w:spacing w:after="300"/>
              <w:jc w:val="center"/>
            </w:pPr>
          </w:p>
        </w:tc>
      </w:tr>
      <w:tr w:rsidR="002B3488" w14:paraId="6C886E43" w14:textId="77777777" w:rsidTr="00D351C1">
        <w:trPr>
          <w:trHeight w:val="460"/>
        </w:trPr>
        <w:tc>
          <w:tcPr>
            <w:tcW w:w="10605" w:type="dxa"/>
            <w:gridSpan w:val="8"/>
            <w:shd w:val="clear" w:color="auto" w:fill="EFEFEF"/>
          </w:tcPr>
          <w:p w14:paraId="7940B539" w14:textId="77777777" w:rsidR="002B3488" w:rsidRDefault="002B3488" w:rsidP="00D351C1">
            <w:pPr>
              <w:jc w:val="center"/>
            </w:pPr>
            <w:r>
              <w:t xml:space="preserve">Назва діючих публічних інвестиційних проектів, що реалізуються в межах відповідного напряму </w:t>
            </w:r>
            <w:r>
              <w:rPr>
                <w:shd w:val="clear" w:color="auto" w:fill="EFEFEF"/>
              </w:rPr>
              <w:t>(у разі наявності)</w:t>
            </w:r>
          </w:p>
          <w:p w14:paraId="427543EE" w14:textId="77777777" w:rsidR="002B3488" w:rsidRDefault="002B3488" w:rsidP="00D351C1">
            <w:pPr>
              <w:jc w:val="center"/>
            </w:pPr>
          </w:p>
        </w:tc>
        <w:tc>
          <w:tcPr>
            <w:tcW w:w="4395" w:type="dxa"/>
            <w:gridSpan w:val="3"/>
            <w:shd w:val="clear" w:color="auto" w:fill="EFEFEF"/>
          </w:tcPr>
          <w:p w14:paraId="27BBD934" w14:textId="77777777" w:rsidR="002B3488" w:rsidRDefault="002B3488" w:rsidP="00D351C1">
            <w:r>
              <w:t>Унікальний ідентифікатор в Єдиній інформаційній системі управління публічними інвестиційними проектами</w:t>
            </w:r>
          </w:p>
        </w:tc>
      </w:tr>
      <w:tr w:rsidR="002B3488" w14:paraId="3479A51A" w14:textId="77777777" w:rsidTr="00D351C1">
        <w:trPr>
          <w:trHeight w:val="460"/>
        </w:trPr>
        <w:tc>
          <w:tcPr>
            <w:tcW w:w="10605" w:type="dxa"/>
            <w:gridSpan w:val="8"/>
          </w:tcPr>
          <w:p w14:paraId="48FB0064" w14:textId="77777777" w:rsidR="002B3488" w:rsidRDefault="002B3488" w:rsidP="00D351C1">
            <w:pPr>
              <w:jc w:val="center"/>
            </w:pPr>
          </w:p>
        </w:tc>
        <w:tc>
          <w:tcPr>
            <w:tcW w:w="4395" w:type="dxa"/>
            <w:gridSpan w:val="3"/>
          </w:tcPr>
          <w:p w14:paraId="604AE680" w14:textId="77777777" w:rsidR="002B3488" w:rsidRDefault="002B3488" w:rsidP="00D351C1">
            <w:pPr>
              <w:spacing w:after="300"/>
              <w:jc w:val="center"/>
            </w:pPr>
          </w:p>
        </w:tc>
      </w:tr>
      <w:tr w:rsidR="002B3488" w14:paraId="616FDB3E" w14:textId="77777777" w:rsidTr="00D351C1">
        <w:trPr>
          <w:trHeight w:val="460"/>
        </w:trPr>
        <w:tc>
          <w:tcPr>
            <w:tcW w:w="5760" w:type="dxa"/>
            <w:gridSpan w:val="4"/>
            <w:shd w:val="clear" w:color="auto" w:fill="EFEFEF"/>
          </w:tcPr>
          <w:p w14:paraId="39BF9FCD" w14:textId="77777777" w:rsidR="002B3488" w:rsidRDefault="002B3488" w:rsidP="00D351C1">
            <w:pPr>
              <w:jc w:val="center"/>
            </w:pPr>
            <w:r>
              <w:t>Додаткова інформація</w:t>
            </w:r>
          </w:p>
        </w:tc>
        <w:tc>
          <w:tcPr>
            <w:tcW w:w="9240" w:type="dxa"/>
            <w:gridSpan w:val="7"/>
          </w:tcPr>
          <w:p w14:paraId="07624EA6" w14:textId="77777777" w:rsidR="002B3488" w:rsidRDefault="002B3488" w:rsidP="00D351C1">
            <w:pPr>
              <w:jc w:val="both"/>
            </w:pPr>
          </w:p>
        </w:tc>
      </w:tr>
      <w:tr w:rsidR="002B3488" w14:paraId="3927841E" w14:textId="77777777" w:rsidTr="00D351C1">
        <w:trPr>
          <w:trHeight w:val="480"/>
        </w:trPr>
        <w:tc>
          <w:tcPr>
            <w:tcW w:w="15000" w:type="dxa"/>
            <w:gridSpan w:val="11"/>
            <w:shd w:val="clear" w:color="auto" w:fill="EFEFEF"/>
          </w:tcPr>
          <w:p w14:paraId="1B3AC86B" w14:textId="77777777" w:rsidR="002B3488" w:rsidRDefault="002B3488" w:rsidP="00D351C1">
            <w:pPr>
              <w:ind w:right="730"/>
              <w:rPr>
                <w:b/>
                <w:bCs/>
              </w:rPr>
            </w:pPr>
            <w:r>
              <w:rPr>
                <w:b/>
                <w:bCs/>
              </w:rPr>
              <w:t>Напрям публічного інвестування № n  у рейтингу</w:t>
            </w:r>
          </w:p>
        </w:tc>
      </w:tr>
      <w:tr w:rsidR="002B3488" w14:paraId="12178F51" w14:textId="77777777" w:rsidTr="00D351C1">
        <w:trPr>
          <w:trHeight w:val="440"/>
        </w:trPr>
        <w:tc>
          <w:tcPr>
            <w:tcW w:w="5760" w:type="dxa"/>
            <w:gridSpan w:val="4"/>
            <w:shd w:val="clear" w:color="auto" w:fill="EFEFEF"/>
          </w:tcPr>
          <w:p w14:paraId="3C04452C" w14:textId="77777777" w:rsidR="002B3488" w:rsidRDefault="002B3488" w:rsidP="00D351C1">
            <w:r>
              <w:t>Підсектор галузі (сектора) для публічного інвестування</w:t>
            </w:r>
          </w:p>
        </w:tc>
        <w:tc>
          <w:tcPr>
            <w:tcW w:w="9240" w:type="dxa"/>
            <w:gridSpan w:val="7"/>
          </w:tcPr>
          <w:p w14:paraId="0ADE6D66" w14:textId="77777777" w:rsidR="002B3488" w:rsidRDefault="002B3488" w:rsidP="00D351C1"/>
        </w:tc>
      </w:tr>
      <w:tr w:rsidR="002B3488" w14:paraId="2ACF666E" w14:textId="77777777" w:rsidTr="00D351C1">
        <w:trPr>
          <w:trHeight w:val="440"/>
        </w:trPr>
        <w:tc>
          <w:tcPr>
            <w:tcW w:w="5760" w:type="dxa"/>
            <w:gridSpan w:val="4"/>
            <w:shd w:val="clear" w:color="auto" w:fill="EFEFEF"/>
          </w:tcPr>
          <w:p w14:paraId="2CE1BED0" w14:textId="77777777" w:rsidR="002B3488" w:rsidRDefault="002B3488" w:rsidP="00D351C1">
            <w:r>
              <w:t>Назва напряму публічного інвестування (далі -  напрям) </w:t>
            </w:r>
          </w:p>
        </w:tc>
        <w:tc>
          <w:tcPr>
            <w:tcW w:w="9240" w:type="dxa"/>
            <w:gridSpan w:val="7"/>
          </w:tcPr>
          <w:p w14:paraId="6B6207BA" w14:textId="77777777" w:rsidR="002B3488" w:rsidRDefault="002B3488" w:rsidP="00D351C1"/>
        </w:tc>
      </w:tr>
      <w:tr w:rsidR="002B3488" w14:paraId="2FD33F99" w14:textId="77777777" w:rsidTr="00D351C1">
        <w:trPr>
          <w:trHeight w:val="440"/>
        </w:trPr>
        <w:tc>
          <w:tcPr>
            <w:tcW w:w="5760" w:type="dxa"/>
            <w:gridSpan w:val="4"/>
            <w:shd w:val="clear" w:color="auto" w:fill="EFEFEF"/>
          </w:tcPr>
          <w:p w14:paraId="7199472D" w14:textId="77777777" w:rsidR="002B3488" w:rsidRDefault="002B3488" w:rsidP="00D351C1">
            <w:r>
              <w:t>Найменування  документа стратегічного планування</w:t>
            </w:r>
          </w:p>
        </w:tc>
        <w:tc>
          <w:tcPr>
            <w:tcW w:w="9240" w:type="dxa"/>
            <w:gridSpan w:val="7"/>
          </w:tcPr>
          <w:p w14:paraId="204C728D" w14:textId="77777777" w:rsidR="002B3488" w:rsidRDefault="002B3488" w:rsidP="00D351C1"/>
        </w:tc>
      </w:tr>
      <w:tr w:rsidR="002B3488" w14:paraId="07660F89" w14:textId="77777777" w:rsidTr="00D351C1">
        <w:trPr>
          <w:trHeight w:val="440"/>
        </w:trPr>
        <w:tc>
          <w:tcPr>
            <w:tcW w:w="5760" w:type="dxa"/>
            <w:gridSpan w:val="4"/>
            <w:shd w:val="clear" w:color="auto" w:fill="EFEFEF"/>
          </w:tcPr>
          <w:p w14:paraId="563BA925" w14:textId="77777777" w:rsidR="002B3488" w:rsidRDefault="002B3488" w:rsidP="00D351C1">
            <w:r>
              <w:t>Завдання документа стратегічного планування</w:t>
            </w:r>
          </w:p>
        </w:tc>
        <w:tc>
          <w:tcPr>
            <w:tcW w:w="9240" w:type="dxa"/>
            <w:gridSpan w:val="7"/>
          </w:tcPr>
          <w:p w14:paraId="49D4E51B" w14:textId="77777777" w:rsidR="002B3488" w:rsidRDefault="002B3488" w:rsidP="00D351C1"/>
        </w:tc>
      </w:tr>
      <w:tr w:rsidR="002B3488" w14:paraId="3B6D9799" w14:textId="77777777" w:rsidTr="00D351C1">
        <w:trPr>
          <w:trHeight w:val="460"/>
        </w:trPr>
        <w:tc>
          <w:tcPr>
            <w:tcW w:w="15000" w:type="dxa"/>
            <w:gridSpan w:val="11"/>
            <w:shd w:val="clear" w:color="auto" w:fill="EFEFEF"/>
          </w:tcPr>
          <w:p w14:paraId="716E9C43" w14:textId="77777777" w:rsidR="002B3488" w:rsidRDefault="002B3488" w:rsidP="00D351C1">
            <w:pPr>
              <w:jc w:val="center"/>
            </w:pPr>
            <w:r>
              <w:t xml:space="preserve">Орієнтовні фінансові потреби для реалізації напряму публічного інвестування (за наявності розрахунків) </w:t>
            </w:r>
          </w:p>
        </w:tc>
      </w:tr>
      <w:tr w:rsidR="002B3488" w14:paraId="6E4D79B7" w14:textId="77777777" w:rsidTr="00D351C1">
        <w:trPr>
          <w:trHeight w:val="480"/>
        </w:trPr>
        <w:tc>
          <w:tcPr>
            <w:tcW w:w="3285" w:type="dxa"/>
          </w:tcPr>
          <w:p w14:paraId="765D99BA" w14:textId="77777777" w:rsidR="002B3488" w:rsidRDefault="002B3488" w:rsidP="00D351C1">
            <w:pPr>
              <w:rPr>
                <w:sz w:val="28"/>
                <w:szCs w:val="28"/>
              </w:rPr>
            </w:pPr>
            <w:r>
              <w:t>20</w:t>
            </w:r>
            <w:r>
              <w:rPr>
                <w:u w:val="single"/>
              </w:rPr>
              <w:t>27</w:t>
            </w:r>
            <w:r>
              <w:t xml:space="preserve"> _______________ рік </w:t>
            </w:r>
          </w:p>
        </w:tc>
        <w:tc>
          <w:tcPr>
            <w:tcW w:w="3075" w:type="dxa"/>
            <w:gridSpan w:val="4"/>
          </w:tcPr>
          <w:p w14:paraId="7FDF69E8" w14:textId="77777777" w:rsidR="002B3488" w:rsidRDefault="002B3488" w:rsidP="00D351C1">
            <w:pPr>
              <w:rPr>
                <w:sz w:val="28"/>
                <w:szCs w:val="28"/>
              </w:rPr>
            </w:pPr>
            <w:r>
              <w:t>20</w:t>
            </w:r>
            <w:r>
              <w:rPr>
                <w:u w:val="single"/>
              </w:rPr>
              <w:t>28</w:t>
            </w:r>
            <w:r>
              <w:t xml:space="preserve"> рік ____________ грн</w:t>
            </w:r>
          </w:p>
        </w:tc>
        <w:tc>
          <w:tcPr>
            <w:tcW w:w="3060" w:type="dxa"/>
            <w:gridSpan w:val="2"/>
          </w:tcPr>
          <w:p w14:paraId="38EED481" w14:textId="77777777" w:rsidR="002B3488" w:rsidRDefault="002B3488" w:rsidP="00D351C1">
            <w:r>
              <w:t>2029 рік ____________ грн</w:t>
            </w:r>
          </w:p>
        </w:tc>
        <w:tc>
          <w:tcPr>
            <w:tcW w:w="5580" w:type="dxa"/>
            <w:gridSpan w:val="4"/>
          </w:tcPr>
          <w:p w14:paraId="3D5B3001" w14:textId="77777777" w:rsidR="002B3488" w:rsidRDefault="002B3488" w:rsidP="00D351C1">
            <w:pPr>
              <w:widowControl w:val="0"/>
            </w:pPr>
            <w:r>
              <w:t>Всього __________грн</w:t>
            </w:r>
          </w:p>
        </w:tc>
      </w:tr>
      <w:tr w:rsidR="002B3488" w14:paraId="0E4316E8" w14:textId="77777777" w:rsidTr="00D351C1">
        <w:trPr>
          <w:trHeight w:val="440"/>
        </w:trPr>
        <w:tc>
          <w:tcPr>
            <w:tcW w:w="4500" w:type="dxa"/>
            <w:gridSpan w:val="2"/>
            <w:shd w:val="clear" w:color="auto" w:fill="EFEFEF"/>
          </w:tcPr>
          <w:p w14:paraId="2D435C24" w14:textId="77777777" w:rsidR="002B3488" w:rsidRDefault="002B3488" w:rsidP="00D351C1">
            <w:r>
              <w:lastRenderedPageBreak/>
              <w:t>Потенційні джерела фінансування</w:t>
            </w:r>
          </w:p>
          <w:p w14:paraId="0C3291E5" w14:textId="77777777" w:rsidR="002B3488" w:rsidRDefault="002B3488" w:rsidP="00D351C1">
            <w:pPr>
              <w:widowControl w:val="0"/>
              <w:jc w:val="center"/>
            </w:pPr>
            <w:r>
              <w:rPr>
                <w:shd w:val="clear" w:color="auto" w:fill="EFEFEF"/>
              </w:rPr>
              <w:t>(у разі наявності)</w:t>
            </w:r>
          </w:p>
        </w:tc>
        <w:tc>
          <w:tcPr>
            <w:tcW w:w="10500" w:type="dxa"/>
            <w:gridSpan w:val="9"/>
          </w:tcPr>
          <w:p w14:paraId="0B13B63E" w14:textId="77777777" w:rsidR="002B3488" w:rsidRDefault="002B3488" w:rsidP="00D351C1"/>
        </w:tc>
      </w:tr>
      <w:tr w:rsidR="002B3488" w14:paraId="69948CA6" w14:textId="77777777" w:rsidTr="00D351C1">
        <w:trPr>
          <w:trHeight w:val="440"/>
        </w:trPr>
        <w:tc>
          <w:tcPr>
            <w:tcW w:w="3285" w:type="dxa"/>
            <w:shd w:val="clear" w:color="auto" w:fill="EFEFEF"/>
          </w:tcPr>
          <w:p w14:paraId="3ED28677" w14:textId="77777777" w:rsidR="002B3488" w:rsidRDefault="002B3488" w:rsidP="00D351C1">
            <w:pPr>
              <w:jc w:val="center"/>
            </w:pPr>
            <w:r>
              <w:t>Найменування цільового показника 1</w:t>
            </w:r>
          </w:p>
        </w:tc>
        <w:tc>
          <w:tcPr>
            <w:tcW w:w="2475" w:type="dxa"/>
            <w:gridSpan w:val="3"/>
            <w:shd w:val="clear" w:color="auto" w:fill="EFEFEF"/>
          </w:tcPr>
          <w:p w14:paraId="2D7D684F" w14:textId="77777777" w:rsidR="002B3488" w:rsidRDefault="002B3488" w:rsidP="00D351C1">
            <w:pPr>
              <w:jc w:val="center"/>
            </w:pPr>
            <w:r>
              <w:t xml:space="preserve">Базове </w:t>
            </w:r>
          </w:p>
          <w:p w14:paraId="3F1779D0" w14:textId="77777777" w:rsidR="002B3488" w:rsidRDefault="002B3488" w:rsidP="00D351C1">
            <w:pPr>
              <w:jc w:val="center"/>
            </w:pPr>
            <w:r>
              <w:t>значення (%)</w:t>
            </w:r>
          </w:p>
        </w:tc>
        <w:tc>
          <w:tcPr>
            <w:tcW w:w="2220" w:type="dxa"/>
            <w:gridSpan w:val="2"/>
            <w:shd w:val="clear" w:color="auto" w:fill="EFEFEF"/>
          </w:tcPr>
          <w:p w14:paraId="02A8F59C" w14:textId="77777777" w:rsidR="002B3488" w:rsidRDefault="002B3488" w:rsidP="00D351C1">
            <w:pPr>
              <w:widowControl w:val="0"/>
              <w:jc w:val="center"/>
            </w:pPr>
            <w:r>
              <w:t xml:space="preserve">Планове </w:t>
            </w:r>
          </w:p>
          <w:p w14:paraId="26E31B5E" w14:textId="77777777" w:rsidR="002B3488" w:rsidRDefault="002B3488" w:rsidP="00D351C1">
            <w:pPr>
              <w:widowControl w:val="0"/>
              <w:jc w:val="center"/>
            </w:pPr>
            <w:r>
              <w:t xml:space="preserve">значення (%) </w:t>
            </w:r>
          </w:p>
        </w:tc>
        <w:tc>
          <w:tcPr>
            <w:tcW w:w="5085" w:type="dxa"/>
            <w:gridSpan w:val="4"/>
            <w:shd w:val="clear" w:color="auto" w:fill="EFEFEF"/>
          </w:tcPr>
          <w:p w14:paraId="719DB9BE" w14:textId="77777777" w:rsidR="002B3488" w:rsidRDefault="002B3488" w:rsidP="00D351C1">
            <w:pPr>
              <w:jc w:val="center"/>
              <w:rPr>
                <w:sz w:val="28"/>
                <w:szCs w:val="28"/>
                <w:shd w:val="clear" w:color="auto" w:fill="EFEFEF"/>
              </w:rPr>
            </w:pPr>
            <w:r>
              <w:rPr>
                <w:shd w:val="clear" w:color="auto" w:fill="EFEFEF"/>
              </w:rPr>
              <w:t>Планується досягти </w:t>
            </w:r>
          </w:p>
        </w:tc>
        <w:tc>
          <w:tcPr>
            <w:tcW w:w="1935" w:type="dxa"/>
            <w:shd w:val="clear" w:color="auto" w:fill="EFEFEF"/>
          </w:tcPr>
          <w:p w14:paraId="4AEBA1A3" w14:textId="77777777" w:rsidR="002B3488" w:rsidRDefault="002B3488" w:rsidP="00D351C1">
            <w:pPr>
              <w:jc w:val="center"/>
              <w:rPr>
                <w:shd w:val="clear" w:color="auto" w:fill="EFEFEF"/>
              </w:rPr>
            </w:pPr>
            <w:r>
              <w:rPr>
                <w:shd w:val="clear" w:color="auto" w:fill="EFEFEF"/>
              </w:rPr>
              <w:t>Джерело</w:t>
            </w:r>
          </w:p>
          <w:p w14:paraId="4CA4CE8B" w14:textId="77777777" w:rsidR="002B3488" w:rsidRDefault="002B3488" w:rsidP="00D351C1">
            <w:pPr>
              <w:jc w:val="center"/>
              <w:rPr>
                <w:sz w:val="28"/>
                <w:szCs w:val="28"/>
                <w:shd w:val="clear" w:color="auto" w:fill="EFEFEF"/>
              </w:rPr>
            </w:pPr>
            <w:r>
              <w:rPr>
                <w:shd w:val="clear" w:color="auto" w:fill="EFEFEF"/>
              </w:rPr>
              <w:t xml:space="preserve"> показника</w:t>
            </w:r>
          </w:p>
        </w:tc>
      </w:tr>
      <w:tr w:rsidR="002B3488" w14:paraId="378C2511" w14:textId="77777777" w:rsidTr="00D351C1">
        <w:trPr>
          <w:trHeight w:val="480"/>
        </w:trPr>
        <w:tc>
          <w:tcPr>
            <w:tcW w:w="3285" w:type="dxa"/>
            <w:vMerge w:val="restart"/>
            <w:shd w:val="clear" w:color="auto" w:fill="FFFFFF"/>
          </w:tcPr>
          <w:p w14:paraId="02E4BA90" w14:textId="77777777" w:rsidR="002B3488" w:rsidRDefault="002B3488" w:rsidP="00D351C1">
            <w:pPr>
              <w:jc w:val="center"/>
            </w:pPr>
          </w:p>
        </w:tc>
        <w:tc>
          <w:tcPr>
            <w:tcW w:w="2475" w:type="dxa"/>
            <w:gridSpan w:val="3"/>
            <w:vMerge w:val="restart"/>
            <w:shd w:val="clear" w:color="auto" w:fill="FFFFFF"/>
          </w:tcPr>
          <w:p w14:paraId="1BD5DC43" w14:textId="77777777" w:rsidR="002B3488" w:rsidRDefault="002B3488" w:rsidP="00D351C1">
            <w:pPr>
              <w:jc w:val="center"/>
            </w:pPr>
          </w:p>
        </w:tc>
        <w:tc>
          <w:tcPr>
            <w:tcW w:w="2220" w:type="dxa"/>
            <w:gridSpan w:val="2"/>
            <w:vMerge w:val="restart"/>
            <w:shd w:val="clear" w:color="auto" w:fill="FFFFFF"/>
          </w:tcPr>
          <w:p w14:paraId="766FC7C9" w14:textId="77777777" w:rsidR="002B3488" w:rsidRDefault="002B3488" w:rsidP="00D351C1">
            <w:pPr>
              <w:widowControl w:val="0"/>
              <w:jc w:val="center"/>
              <w:rPr>
                <w:sz w:val="28"/>
                <w:szCs w:val="28"/>
              </w:rPr>
            </w:pPr>
          </w:p>
        </w:tc>
        <w:tc>
          <w:tcPr>
            <w:tcW w:w="2625" w:type="dxa"/>
            <w:gridSpan w:val="2"/>
          </w:tcPr>
          <w:p w14:paraId="39506BDF" w14:textId="77777777" w:rsidR="002B3488" w:rsidRDefault="002B3488" w:rsidP="00D351C1">
            <w:r>
              <w:t>Значення на 20</w:t>
            </w:r>
            <w:r>
              <w:rPr>
                <w:u w:val="single"/>
              </w:rPr>
              <w:t>27</w:t>
            </w:r>
            <w:r>
              <w:t xml:space="preserve"> рік</w:t>
            </w:r>
          </w:p>
        </w:tc>
        <w:tc>
          <w:tcPr>
            <w:tcW w:w="2460" w:type="dxa"/>
            <w:gridSpan w:val="2"/>
          </w:tcPr>
          <w:p w14:paraId="5D471B9B" w14:textId="77777777" w:rsidR="002B3488" w:rsidRDefault="002B3488" w:rsidP="00D351C1"/>
        </w:tc>
        <w:tc>
          <w:tcPr>
            <w:tcW w:w="1935" w:type="dxa"/>
            <w:vMerge w:val="restart"/>
          </w:tcPr>
          <w:p w14:paraId="0BFB0219" w14:textId="77777777" w:rsidR="002B3488" w:rsidRDefault="002B3488" w:rsidP="00D351C1">
            <w:pPr>
              <w:widowControl w:val="0"/>
              <w:rPr>
                <w:sz w:val="28"/>
                <w:szCs w:val="28"/>
              </w:rPr>
            </w:pPr>
          </w:p>
        </w:tc>
      </w:tr>
      <w:tr w:rsidR="002B3488" w14:paraId="069069D4" w14:textId="77777777" w:rsidTr="00D351C1">
        <w:trPr>
          <w:trHeight w:val="460"/>
        </w:trPr>
        <w:tc>
          <w:tcPr>
            <w:tcW w:w="3285" w:type="dxa"/>
            <w:vMerge/>
            <w:shd w:val="clear" w:color="auto" w:fill="FFFFFF"/>
          </w:tcPr>
          <w:p w14:paraId="1676C88E" w14:textId="77777777" w:rsidR="002B3488" w:rsidRDefault="002B3488" w:rsidP="00D351C1">
            <w:pPr>
              <w:jc w:val="center"/>
            </w:pPr>
          </w:p>
        </w:tc>
        <w:tc>
          <w:tcPr>
            <w:tcW w:w="2475" w:type="dxa"/>
            <w:gridSpan w:val="3"/>
            <w:vMerge/>
            <w:shd w:val="clear" w:color="auto" w:fill="FFFFFF"/>
          </w:tcPr>
          <w:p w14:paraId="65F8BF15" w14:textId="77777777" w:rsidR="002B3488" w:rsidRDefault="002B3488" w:rsidP="00D351C1">
            <w:pPr>
              <w:jc w:val="center"/>
            </w:pPr>
          </w:p>
        </w:tc>
        <w:tc>
          <w:tcPr>
            <w:tcW w:w="2220" w:type="dxa"/>
            <w:gridSpan w:val="2"/>
            <w:vMerge/>
            <w:shd w:val="clear" w:color="auto" w:fill="FFFFFF"/>
          </w:tcPr>
          <w:p w14:paraId="12C77E1F" w14:textId="77777777" w:rsidR="002B3488" w:rsidRDefault="002B3488" w:rsidP="00D351C1">
            <w:pPr>
              <w:widowControl w:val="0"/>
            </w:pPr>
          </w:p>
        </w:tc>
        <w:tc>
          <w:tcPr>
            <w:tcW w:w="2625" w:type="dxa"/>
            <w:gridSpan w:val="2"/>
          </w:tcPr>
          <w:p w14:paraId="0A3E178C" w14:textId="77777777" w:rsidR="002B3488" w:rsidRDefault="002B3488" w:rsidP="00D351C1">
            <w:r>
              <w:t>Значення на 20</w:t>
            </w:r>
            <w:r>
              <w:rPr>
                <w:u w:val="single"/>
              </w:rPr>
              <w:t>28</w:t>
            </w:r>
            <w:r>
              <w:t xml:space="preserve"> рік</w:t>
            </w:r>
          </w:p>
        </w:tc>
        <w:tc>
          <w:tcPr>
            <w:tcW w:w="2460" w:type="dxa"/>
            <w:gridSpan w:val="2"/>
          </w:tcPr>
          <w:p w14:paraId="0B1A16C0" w14:textId="77777777" w:rsidR="002B3488" w:rsidRDefault="002B3488" w:rsidP="00D351C1">
            <w:pPr>
              <w:widowControl w:val="0"/>
            </w:pPr>
          </w:p>
        </w:tc>
        <w:tc>
          <w:tcPr>
            <w:tcW w:w="1935" w:type="dxa"/>
            <w:vMerge/>
          </w:tcPr>
          <w:p w14:paraId="02E782C5" w14:textId="77777777" w:rsidR="002B3488" w:rsidRDefault="002B3488" w:rsidP="00D351C1">
            <w:pPr>
              <w:widowControl w:val="0"/>
            </w:pPr>
          </w:p>
        </w:tc>
      </w:tr>
      <w:tr w:rsidR="002B3488" w14:paraId="3CFBE749" w14:textId="77777777" w:rsidTr="00D351C1">
        <w:trPr>
          <w:trHeight w:val="460"/>
        </w:trPr>
        <w:tc>
          <w:tcPr>
            <w:tcW w:w="3285" w:type="dxa"/>
            <w:vMerge/>
            <w:shd w:val="clear" w:color="auto" w:fill="FFFFFF"/>
          </w:tcPr>
          <w:p w14:paraId="6D38AE93" w14:textId="77777777" w:rsidR="002B3488" w:rsidRDefault="002B3488" w:rsidP="00D351C1">
            <w:pPr>
              <w:jc w:val="center"/>
            </w:pPr>
          </w:p>
        </w:tc>
        <w:tc>
          <w:tcPr>
            <w:tcW w:w="2475" w:type="dxa"/>
            <w:gridSpan w:val="3"/>
            <w:vMerge/>
            <w:shd w:val="clear" w:color="auto" w:fill="FFFFFF"/>
          </w:tcPr>
          <w:p w14:paraId="328E35F4" w14:textId="77777777" w:rsidR="002B3488" w:rsidRDefault="002B3488" w:rsidP="00D351C1">
            <w:pPr>
              <w:jc w:val="center"/>
            </w:pPr>
          </w:p>
        </w:tc>
        <w:tc>
          <w:tcPr>
            <w:tcW w:w="2220" w:type="dxa"/>
            <w:gridSpan w:val="2"/>
            <w:vMerge/>
            <w:shd w:val="clear" w:color="auto" w:fill="FFFFFF"/>
          </w:tcPr>
          <w:p w14:paraId="14B8A63D" w14:textId="77777777" w:rsidR="002B3488" w:rsidRDefault="002B3488" w:rsidP="00D351C1">
            <w:pPr>
              <w:widowControl w:val="0"/>
              <w:rPr>
                <w:sz w:val="28"/>
                <w:szCs w:val="28"/>
              </w:rPr>
            </w:pPr>
          </w:p>
        </w:tc>
        <w:tc>
          <w:tcPr>
            <w:tcW w:w="2625" w:type="dxa"/>
            <w:gridSpan w:val="2"/>
          </w:tcPr>
          <w:p w14:paraId="0ACE2869" w14:textId="77777777" w:rsidR="002B3488" w:rsidRDefault="002B3488" w:rsidP="00D351C1">
            <w:r>
              <w:t>Значення на 20</w:t>
            </w:r>
            <w:r>
              <w:rPr>
                <w:u w:val="single"/>
              </w:rPr>
              <w:t>29</w:t>
            </w:r>
            <w:r>
              <w:t xml:space="preserve"> рік</w:t>
            </w:r>
          </w:p>
        </w:tc>
        <w:tc>
          <w:tcPr>
            <w:tcW w:w="2460" w:type="dxa"/>
            <w:gridSpan w:val="2"/>
          </w:tcPr>
          <w:p w14:paraId="21F10B1B" w14:textId="77777777" w:rsidR="002B3488" w:rsidRDefault="002B3488" w:rsidP="00D351C1"/>
        </w:tc>
        <w:tc>
          <w:tcPr>
            <w:tcW w:w="1935" w:type="dxa"/>
            <w:vMerge/>
          </w:tcPr>
          <w:p w14:paraId="3743BECF" w14:textId="77777777" w:rsidR="002B3488" w:rsidRDefault="002B3488" w:rsidP="00D351C1">
            <w:pPr>
              <w:widowControl w:val="0"/>
            </w:pPr>
          </w:p>
        </w:tc>
      </w:tr>
      <w:tr w:rsidR="002B3488" w14:paraId="018A2E89" w14:textId="77777777" w:rsidTr="00D351C1">
        <w:trPr>
          <w:trHeight w:val="460"/>
        </w:trPr>
        <w:tc>
          <w:tcPr>
            <w:tcW w:w="3285" w:type="dxa"/>
            <w:shd w:val="clear" w:color="auto" w:fill="EFEFEF"/>
          </w:tcPr>
          <w:p w14:paraId="26E4BE6D" w14:textId="77777777" w:rsidR="002B3488" w:rsidRDefault="002B3488" w:rsidP="00D351C1">
            <w:pPr>
              <w:widowControl w:val="0"/>
              <w:jc w:val="center"/>
              <w:rPr>
                <w:sz w:val="28"/>
                <w:szCs w:val="28"/>
              </w:rPr>
            </w:pPr>
            <w:r>
              <w:rPr>
                <w:shd w:val="clear" w:color="auto" w:fill="EFEFEF"/>
              </w:rPr>
              <w:t>Найменування індикатора вимірювання цільового показника 1</w:t>
            </w:r>
          </w:p>
        </w:tc>
        <w:tc>
          <w:tcPr>
            <w:tcW w:w="4695" w:type="dxa"/>
            <w:gridSpan w:val="5"/>
            <w:shd w:val="clear" w:color="auto" w:fill="EFEFEF"/>
          </w:tcPr>
          <w:p w14:paraId="306A2C72" w14:textId="77777777" w:rsidR="002B3488" w:rsidRDefault="002B3488" w:rsidP="00D351C1">
            <w:pPr>
              <w:jc w:val="center"/>
              <w:rPr>
                <w:sz w:val="28"/>
                <w:szCs w:val="28"/>
              </w:rPr>
            </w:pPr>
            <w:r>
              <w:t>Планується досягти </w:t>
            </w:r>
          </w:p>
        </w:tc>
        <w:tc>
          <w:tcPr>
            <w:tcW w:w="2730" w:type="dxa"/>
            <w:gridSpan w:val="3"/>
            <w:shd w:val="clear" w:color="auto" w:fill="EFEFEF"/>
          </w:tcPr>
          <w:p w14:paraId="7437EAE0" w14:textId="77777777" w:rsidR="002B3488" w:rsidRDefault="002B3488" w:rsidP="00D351C1">
            <w:pPr>
              <w:widowControl w:val="0"/>
              <w:jc w:val="center"/>
              <w:rPr>
                <w:sz w:val="28"/>
                <w:szCs w:val="28"/>
              </w:rPr>
            </w:pPr>
            <w:r>
              <w:rPr>
                <w:shd w:val="clear" w:color="auto" w:fill="EFEFEF"/>
              </w:rPr>
              <w:t xml:space="preserve">Найменування індикатора вимірювання цільового показника 2 (у разі наявності) </w:t>
            </w:r>
          </w:p>
        </w:tc>
        <w:tc>
          <w:tcPr>
            <w:tcW w:w="4290" w:type="dxa"/>
            <w:gridSpan w:val="2"/>
            <w:shd w:val="clear" w:color="auto" w:fill="EFEFEF"/>
          </w:tcPr>
          <w:p w14:paraId="203A8EEF" w14:textId="77777777" w:rsidR="002B3488" w:rsidRDefault="002B3488" w:rsidP="00D351C1">
            <w:pPr>
              <w:jc w:val="center"/>
              <w:rPr>
                <w:sz w:val="28"/>
                <w:szCs w:val="28"/>
              </w:rPr>
            </w:pPr>
            <w:r>
              <w:t>Планується досягти </w:t>
            </w:r>
          </w:p>
        </w:tc>
      </w:tr>
      <w:tr w:rsidR="002B3488" w14:paraId="7981C533" w14:textId="77777777" w:rsidTr="00D351C1">
        <w:trPr>
          <w:trHeight w:val="460"/>
        </w:trPr>
        <w:tc>
          <w:tcPr>
            <w:tcW w:w="3285" w:type="dxa"/>
            <w:vMerge w:val="restart"/>
          </w:tcPr>
          <w:p w14:paraId="2D27EABA" w14:textId="77777777" w:rsidR="002B3488" w:rsidRDefault="002B3488" w:rsidP="00D351C1">
            <w:pPr>
              <w:widowControl w:val="0"/>
              <w:jc w:val="center"/>
            </w:pPr>
          </w:p>
        </w:tc>
        <w:tc>
          <w:tcPr>
            <w:tcW w:w="2475" w:type="dxa"/>
            <w:gridSpan w:val="3"/>
          </w:tcPr>
          <w:p w14:paraId="6F64BACF" w14:textId="77777777" w:rsidR="002B3488" w:rsidRDefault="002B3488" w:rsidP="00D351C1">
            <w:r>
              <w:t>Значення на 20</w:t>
            </w:r>
            <w:r>
              <w:rPr>
                <w:u w:val="single"/>
              </w:rPr>
              <w:t xml:space="preserve">27 </w:t>
            </w:r>
            <w:r>
              <w:t>рік</w:t>
            </w:r>
          </w:p>
        </w:tc>
        <w:tc>
          <w:tcPr>
            <w:tcW w:w="2220" w:type="dxa"/>
            <w:gridSpan w:val="2"/>
          </w:tcPr>
          <w:p w14:paraId="065F895B" w14:textId="77777777" w:rsidR="002B3488" w:rsidRDefault="002B3488" w:rsidP="00D351C1"/>
        </w:tc>
        <w:tc>
          <w:tcPr>
            <w:tcW w:w="2730" w:type="dxa"/>
            <w:gridSpan w:val="3"/>
            <w:vMerge w:val="restart"/>
          </w:tcPr>
          <w:p w14:paraId="1A252461" w14:textId="77777777" w:rsidR="002B3488" w:rsidRDefault="002B3488" w:rsidP="00D351C1">
            <w:pPr>
              <w:widowControl w:val="0"/>
              <w:rPr>
                <w:sz w:val="28"/>
                <w:szCs w:val="28"/>
              </w:rPr>
            </w:pPr>
          </w:p>
        </w:tc>
        <w:tc>
          <w:tcPr>
            <w:tcW w:w="2355" w:type="dxa"/>
          </w:tcPr>
          <w:p w14:paraId="1DF1592F" w14:textId="77777777" w:rsidR="002B3488" w:rsidRDefault="002B3488" w:rsidP="00D351C1">
            <w:r>
              <w:t>Значення на 20</w:t>
            </w:r>
            <w:r>
              <w:rPr>
                <w:u w:val="single"/>
              </w:rPr>
              <w:t xml:space="preserve">27 </w:t>
            </w:r>
            <w:r>
              <w:t>рік</w:t>
            </w:r>
          </w:p>
        </w:tc>
        <w:tc>
          <w:tcPr>
            <w:tcW w:w="1935" w:type="dxa"/>
          </w:tcPr>
          <w:p w14:paraId="4EF71F8A" w14:textId="77777777" w:rsidR="002B3488" w:rsidRDefault="002B3488" w:rsidP="00D351C1">
            <w:pPr>
              <w:widowControl w:val="0"/>
            </w:pPr>
          </w:p>
        </w:tc>
      </w:tr>
      <w:tr w:rsidR="002B3488" w14:paraId="65EC18E8" w14:textId="77777777" w:rsidTr="00D351C1">
        <w:trPr>
          <w:trHeight w:val="460"/>
        </w:trPr>
        <w:tc>
          <w:tcPr>
            <w:tcW w:w="3285" w:type="dxa"/>
            <w:vMerge/>
          </w:tcPr>
          <w:p w14:paraId="02772E17" w14:textId="77777777" w:rsidR="002B3488" w:rsidRDefault="002B3488" w:rsidP="00D351C1"/>
        </w:tc>
        <w:tc>
          <w:tcPr>
            <w:tcW w:w="2475" w:type="dxa"/>
            <w:gridSpan w:val="3"/>
          </w:tcPr>
          <w:p w14:paraId="312FE5DF" w14:textId="77777777" w:rsidR="002B3488" w:rsidRDefault="002B3488" w:rsidP="00D351C1">
            <w:r>
              <w:t>Значення на 20</w:t>
            </w:r>
            <w:r>
              <w:rPr>
                <w:u w:val="single"/>
              </w:rPr>
              <w:t xml:space="preserve">28 </w:t>
            </w:r>
            <w:r>
              <w:t>рік</w:t>
            </w:r>
          </w:p>
        </w:tc>
        <w:tc>
          <w:tcPr>
            <w:tcW w:w="2220" w:type="dxa"/>
            <w:gridSpan w:val="2"/>
          </w:tcPr>
          <w:p w14:paraId="15927ABA" w14:textId="77777777" w:rsidR="002B3488" w:rsidRDefault="002B3488" w:rsidP="00D351C1">
            <w:pPr>
              <w:rPr>
                <w:strike/>
              </w:rPr>
            </w:pPr>
          </w:p>
        </w:tc>
        <w:tc>
          <w:tcPr>
            <w:tcW w:w="2730" w:type="dxa"/>
            <w:gridSpan w:val="3"/>
            <w:vMerge/>
          </w:tcPr>
          <w:p w14:paraId="2F7AEC77" w14:textId="77777777" w:rsidR="002B3488" w:rsidRDefault="002B3488" w:rsidP="00D351C1">
            <w:pPr>
              <w:widowControl w:val="0"/>
              <w:rPr>
                <w:sz w:val="28"/>
                <w:szCs w:val="28"/>
              </w:rPr>
            </w:pPr>
          </w:p>
        </w:tc>
        <w:tc>
          <w:tcPr>
            <w:tcW w:w="2355" w:type="dxa"/>
          </w:tcPr>
          <w:p w14:paraId="19CE623B" w14:textId="77777777" w:rsidR="002B3488" w:rsidRDefault="002B3488" w:rsidP="00D351C1">
            <w:r>
              <w:t>Значення на 20</w:t>
            </w:r>
            <w:r>
              <w:rPr>
                <w:u w:val="single"/>
              </w:rPr>
              <w:t xml:space="preserve">28 </w:t>
            </w:r>
            <w:r>
              <w:t>рік</w:t>
            </w:r>
          </w:p>
        </w:tc>
        <w:tc>
          <w:tcPr>
            <w:tcW w:w="1935" w:type="dxa"/>
          </w:tcPr>
          <w:p w14:paraId="1D9B3279" w14:textId="77777777" w:rsidR="002B3488" w:rsidRDefault="002B3488" w:rsidP="00D351C1">
            <w:pPr>
              <w:widowControl w:val="0"/>
            </w:pPr>
          </w:p>
        </w:tc>
      </w:tr>
      <w:tr w:rsidR="002B3488" w14:paraId="39710C71" w14:textId="77777777" w:rsidTr="00D351C1">
        <w:trPr>
          <w:trHeight w:val="480"/>
        </w:trPr>
        <w:tc>
          <w:tcPr>
            <w:tcW w:w="3285" w:type="dxa"/>
            <w:vMerge/>
          </w:tcPr>
          <w:p w14:paraId="2D846B07" w14:textId="77777777" w:rsidR="002B3488" w:rsidRDefault="002B3488" w:rsidP="00D351C1">
            <w:pPr>
              <w:widowControl w:val="0"/>
              <w:jc w:val="center"/>
              <w:rPr>
                <w:sz w:val="28"/>
                <w:szCs w:val="28"/>
              </w:rPr>
            </w:pPr>
          </w:p>
        </w:tc>
        <w:tc>
          <w:tcPr>
            <w:tcW w:w="2475" w:type="dxa"/>
            <w:gridSpan w:val="3"/>
          </w:tcPr>
          <w:p w14:paraId="4C0AB0DA" w14:textId="77777777" w:rsidR="002B3488" w:rsidRDefault="002B3488" w:rsidP="00D351C1">
            <w:r>
              <w:t>Значення на 20</w:t>
            </w:r>
            <w:r>
              <w:rPr>
                <w:u w:val="single"/>
              </w:rPr>
              <w:t>29</w:t>
            </w:r>
            <w:r>
              <w:t xml:space="preserve"> рік</w:t>
            </w:r>
          </w:p>
        </w:tc>
        <w:tc>
          <w:tcPr>
            <w:tcW w:w="2220" w:type="dxa"/>
            <w:gridSpan w:val="2"/>
          </w:tcPr>
          <w:p w14:paraId="512F75B5" w14:textId="77777777" w:rsidR="002B3488" w:rsidRDefault="002B3488" w:rsidP="00D351C1"/>
        </w:tc>
        <w:tc>
          <w:tcPr>
            <w:tcW w:w="2730" w:type="dxa"/>
            <w:gridSpan w:val="3"/>
            <w:vMerge/>
          </w:tcPr>
          <w:p w14:paraId="24C38AC8" w14:textId="77777777" w:rsidR="002B3488" w:rsidRDefault="002B3488" w:rsidP="00D351C1">
            <w:pPr>
              <w:widowControl w:val="0"/>
              <w:rPr>
                <w:sz w:val="28"/>
                <w:szCs w:val="28"/>
              </w:rPr>
            </w:pPr>
          </w:p>
        </w:tc>
        <w:tc>
          <w:tcPr>
            <w:tcW w:w="2355" w:type="dxa"/>
          </w:tcPr>
          <w:p w14:paraId="7CAFCEF4" w14:textId="77777777" w:rsidR="002B3488" w:rsidRDefault="002B3488" w:rsidP="00D351C1">
            <w:r>
              <w:t>Значення на 20</w:t>
            </w:r>
            <w:r>
              <w:rPr>
                <w:u w:val="single"/>
              </w:rPr>
              <w:t>29</w:t>
            </w:r>
            <w:r>
              <w:t xml:space="preserve"> рік</w:t>
            </w:r>
          </w:p>
        </w:tc>
        <w:tc>
          <w:tcPr>
            <w:tcW w:w="1935" w:type="dxa"/>
          </w:tcPr>
          <w:p w14:paraId="7FA35E99" w14:textId="77777777" w:rsidR="002B3488" w:rsidRDefault="002B3488" w:rsidP="00D351C1">
            <w:pPr>
              <w:widowControl w:val="0"/>
            </w:pPr>
          </w:p>
        </w:tc>
      </w:tr>
      <w:tr w:rsidR="002B3488" w14:paraId="60AC1C9F" w14:textId="77777777" w:rsidTr="00D351C1">
        <w:trPr>
          <w:trHeight w:val="480"/>
        </w:trPr>
        <w:tc>
          <w:tcPr>
            <w:tcW w:w="4770" w:type="dxa"/>
            <w:gridSpan w:val="3"/>
            <w:shd w:val="clear" w:color="auto" w:fill="EFEFEF"/>
          </w:tcPr>
          <w:p w14:paraId="40F72471" w14:textId="77777777" w:rsidR="002B3488" w:rsidRDefault="002B3488" w:rsidP="00D351C1">
            <w:pPr>
              <w:widowControl w:val="0"/>
              <w:jc w:val="center"/>
              <w:rPr>
                <w:shd w:val="clear" w:color="auto" w:fill="EFEFEF"/>
              </w:rPr>
            </w:pPr>
            <w:r>
              <w:rPr>
                <w:shd w:val="clear" w:color="auto" w:fill="EFEFEF"/>
              </w:rPr>
              <w:t>Найменування критерію відповідності 1</w:t>
            </w:r>
          </w:p>
          <w:p w14:paraId="643DD146" w14:textId="77777777" w:rsidR="002B3488" w:rsidRDefault="002B3488" w:rsidP="00D351C1">
            <w:pPr>
              <w:widowControl w:val="0"/>
              <w:jc w:val="center"/>
              <w:rPr>
                <w:shd w:val="clear" w:color="auto" w:fill="EFEFEF"/>
              </w:rPr>
            </w:pPr>
            <w:r>
              <w:rPr>
                <w:shd w:val="clear" w:color="auto" w:fill="EFEFEF"/>
              </w:rPr>
              <w:t xml:space="preserve"> (у разі наявності)</w:t>
            </w:r>
          </w:p>
          <w:p w14:paraId="32925C8C" w14:textId="77777777" w:rsidR="002B3488" w:rsidRDefault="002B3488" w:rsidP="00D351C1">
            <w:pPr>
              <w:widowControl w:val="0"/>
              <w:jc w:val="center"/>
              <w:rPr>
                <w:shd w:val="clear" w:color="auto" w:fill="EFEFEF"/>
              </w:rPr>
            </w:pPr>
          </w:p>
        </w:tc>
        <w:tc>
          <w:tcPr>
            <w:tcW w:w="10230" w:type="dxa"/>
            <w:gridSpan w:val="8"/>
          </w:tcPr>
          <w:p w14:paraId="33F532D6" w14:textId="77777777" w:rsidR="002B3488" w:rsidRDefault="002B3488" w:rsidP="00D351C1">
            <w:pPr>
              <w:widowControl w:val="0"/>
              <w:rPr>
                <w:sz w:val="28"/>
                <w:szCs w:val="28"/>
              </w:rPr>
            </w:pPr>
          </w:p>
        </w:tc>
      </w:tr>
      <w:tr w:rsidR="002B3488" w14:paraId="2DAFF508" w14:textId="77777777" w:rsidTr="00D351C1">
        <w:trPr>
          <w:trHeight w:val="480"/>
        </w:trPr>
        <w:tc>
          <w:tcPr>
            <w:tcW w:w="10605" w:type="dxa"/>
            <w:gridSpan w:val="8"/>
            <w:shd w:val="clear" w:color="auto" w:fill="EFEFEF"/>
          </w:tcPr>
          <w:p w14:paraId="45D2FAA5" w14:textId="77777777" w:rsidR="002B3488" w:rsidRDefault="002B3488" w:rsidP="00D351C1">
            <w:pPr>
              <w:jc w:val="center"/>
            </w:pPr>
            <w:r>
              <w:t>Назва діючих програм публічних інвестицій, що реалізуються в межах відповідного напряму</w:t>
            </w:r>
          </w:p>
          <w:p w14:paraId="49E66196" w14:textId="77777777" w:rsidR="002B3488" w:rsidRDefault="002B3488" w:rsidP="00D351C1">
            <w:pPr>
              <w:jc w:val="center"/>
            </w:pPr>
            <w:r>
              <w:t> (</w:t>
            </w:r>
            <w:r>
              <w:rPr>
                <w:shd w:val="clear" w:color="auto" w:fill="EFEFEF"/>
              </w:rPr>
              <w:t>у разі наявності</w:t>
            </w:r>
            <w:r>
              <w:t>)</w:t>
            </w:r>
          </w:p>
        </w:tc>
        <w:tc>
          <w:tcPr>
            <w:tcW w:w="4395" w:type="dxa"/>
            <w:gridSpan w:val="3"/>
            <w:shd w:val="clear" w:color="auto" w:fill="EFEFEF"/>
          </w:tcPr>
          <w:p w14:paraId="263A8292" w14:textId="77777777" w:rsidR="002B3488" w:rsidRDefault="002B3488" w:rsidP="00D351C1">
            <w:r>
              <w:t>Унікальний ідентифікатор в Єдиній інформаційній системі управління публічними інвестиційними проектами</w:t>
            </w:r>
          </w:p>
        </w:tc>
      </w:tr>
      <w:tr w:rsidR="002B3488" w14:paraId="19F86C67" w14:textId="77777777" w:rsidTr="00D351C1">
        <w:trPr>
          <w:trHeight w:val="480"/>
        </w:trPr>
        <w:tc>
          <w:tcPr>
            <w:tcW w:w="10605" w:type="dxa"/>
            <w:gridSpan w:val="8"/>
          </w:tcPr>
          <w:p w14:paraId="5257ED27" w14:textId="77777777" w:rsidR="002B3488" w:rsidRDefault="002B3488" w:rsidP="00D351C1"/>
        </w:tc>
        <w:tc>
          <w:tcPr>
            <w:tcW w:w="4395" w:type="dxa"/>
            <w:gridSpan w:val="3"/>
          </w:tcPr>
          <w:p w14:paraId="1231C252" w14:textId="77777777" w:rsidR="002B3488" w:rsidRDefault="002B3488" w:rsidP="00D351C1">
            <w:pPr>
              <w:spacing w:after="300"/>
            </w:pPr>
          </w:p>
        </w:tc>
      </w:tr>
      <w:tr w:rsidR="002B3488" w14:paraId="14074288" w14:textId="77777777" w:rsidTr="00D351C1">
        <w:trPr>
          <w:trHeight w:val="460"/>
        </w:trPr>
        <w:tc>
          <w:tcPr>
            <w:tcW w:w="10605" w:type="dxa"/>
            <w:gridSpan w:val="8"/>
            <w:shd w:val="clear" w:color="auto" w:fill="EFEFEF"/>
          </w:tcPr>
          <w:p w14:paraId="6A637020" w14:textId="77777777" w:rsidR="002B3488" w:rsidRDefault="002B3488" w:rsidP="00D351C1">
            <w:pPr>
              <w:jc w:val="center"/>
            </w:pPr>
            <w:r>
              <w:t xml:space="preserve">Назва діючих публічних інвестиційних проектів, що реалізуються в межах відповідного напряму </w:t>
            </w:r>
            <w:r>
              <w:rPr>
                <w:shd w:val="clear" w:color="auto" w:fill="EFEFEF"/>
              </w:rPr>
              <w:t>(у разі наявності)</w:t>
            </w:r>
          </w:p>
        </w:tc>
        <w:tc>
          <w:tcPr>
            <w:tcW w:w="4395" w:type="dxa"/>
            <w:gridSpan w:val="3"/>
            <w:shd w:val="clear" w:color="auto" w:fill="EFEFEF"/>
          </w:tcPr>
          <w:p w14:paraId="03D16B1F" w14:textId="77777777" w:rsidR="002B3488" w:rsidRDefault="002B3488" w:rsidP="00D351C1">
            <w:r>
              <w:t>Унікальний ідентифікатор в Єдиній інформаційній системі управління публічними інвестиційними проектами</w:t>
            </w:r>
          </w:p>
        </w:tc>
      </w:tr>
      <w:tr w:rsidR="002B3488" w14:paraId="05911792" w14:textId="77777777" w:rsidTr="00D351C1">
        <w:trPr>
          <w:trHeight w:val="480"/>
        </w:trPr>
        <w:tc>
          <w:tcPr>
            <w:tcW w:w="10605" w:type="dxa"/>
            <w:gridSpan w:val="8"/>
          </w:tcPr>
          <w:p w14:paraId="75900CB5" w14:textId="77777777" w:rsidR="002B3488" w:rsidRDefault="002B3488" w:rsidP="00D351C1">
            <w:r>
              <w:t>-</w:t>
            </w:r>
          </w:p>
        </w:tc>
        <w:tc>
          <w:tcPr>
            <w:tcW w:w="4395" w:type="dxa"/>
            <w:gridSpan w:val="3"/>
          </w:tcPr>
          <w:p w14:paraId="32446986" w14:textId="77777777" w:rsidR="002B3488" w:rsidRDefault="002B3488" w:rsidP="00D351C1">
            <w:r>
              <w:t>-</w:t>
            </w:r>
          </w:p>
        </w:tc>
      </w:tr>
      <w:tr w:rsidR="002B3488" w14:paraId="4DFA7026" w14:textId="77777777" w:rsidTr="00D351C1">
        <w:trPr>
          <w:trHeight w:val="1245"/>
        </w:trPr>
        <w:tc>
          <w:tcPr>
            <w:tcW w:w="5760" w:type="dxa"/>
            <w:gridSpan w:val="4"/>
            <w:shd w:val="clear" w:color="auto" w:fill="EFEFEF"/>
          </w:tcPr>
          <w:p w14:paraId="2A41E002" w14:textId="77777777" w:rsidR="002B3488" w:rsidRDefault="002B3488" w:rsidP="00D351C1">
            <w:pPr>
              <w:jc w:val="center"/>
            </w:pPr>
            <w:r>
              <w:lastRenderedPageBreak/>
              <w:t>Додаткова інформація</w:t>
            </w:r>
          </w:p>
        </w:tc>
        <w:tc>
          <w:tcPr>
            <w:tcW w:w="9240" w:type="dxa"/>
            <w:gridSpan w:val="7"/>
          </w:tcPr>
          <w:p w14:paraId="3C3B6765" w14:textId="77777777" w:rsidR="002B3488" w:rsidRDefault="002B3488" w:rsidP="00D351C1"/>
        </w:tc>
      </w:tr>
    </w:tbl>
    <w:p w14:paraId="1BAD2F35" w14:textId="77777777" w:rsidR="002B3488" w:rsidRDefault="002B3488" w:rsidP="002B3488">
      <w:pPr>
        <w:rPr>
          <w:b/>
          <w:bCs/>
          <w:sz w:val="26"/>
          <w:szCs w:val="26"/>
        </w:rPr>
      </w:pPr>
    </w:p>
    <w:p w14:paraId="5DF8D014" w14:textId="77777777" w:rsidR="002B3488" w:rsidRDefault="002B3488" w:rsidP="002B3488">
      <w:pPr>
        <w:tabs>
          <w:tab w:val="left" w:pos="851"/>
        </w:tabs>
        <w:jc w:val="both"/>
        <w:rPr>
          <w:sz w:val="28"/>
          <w:szCs w:val="28"/>
        </w:rPr>
      </w:pPr>
    </w:p>
    <w:p w14:paraId="2D538893" w14:textId="77777777" w:rsidR="002B3488" w:rsidRDefault="002B3488" w:rsidP="002B3488">
      <w:pPr>
        <w:tabs>
          <w:tab w:val="left" w:pos="851"/>
        </w:tabs>
        <w:jc w:val="both"/>
        <w:rPr>
          <w:sz w:val="28"/>
          <w:szCs w:val="28"/>
        </w:rPr>
      </w:pPr>
      <w:r>
        <w:rPr>
          <w:sz w:val="28"/>
          <w:szCs w:val="28"/>
        </w:rPr>
        <w:t>___________________________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__________________________</w:t>
      </w:r>
    </w:p>
    <w:p w14:paraId="78AB4C29" w14:textId="77777777" w:rsidR="002B3488" w:rsidRDefault="002B3488" w:rsidP="002B3488">
      <w:pPr>
        <w:ind w:left="-570" w:firstLine="570"/>
      </w:pPr>
    </w:p>
    <w:p w14:paraId="5E95BC26" w14:textId="77777777" w:rsidR="002B3488" w:rsidRDefault="002B3488" w:rsidP="002B3488">
      <w:pPr>
        <w:ind w:left="-570" w:firstLine="570"/>
      </w:pPr>
      <w:r>
        <w:t xml:space="preserve">(керівник секторального структурного </w:t>
      </w:r>
    </w:p>
    <w:p w14:paraId="315FF65E" w14:textId="77777777" w:rsidR="002B3488" w:rsidRDefault="002B3488" w:rsidP="002B3488">
      <w:pPr>
        <w:ind w:left="-570" w:firstLine="570"/>
      </w:pPr>
      <w:r>
        <w:t>підрозділу / уповноважена особа)</w:t>
      </w:r>
      <w:r>
        <w:tab/>
      </w:r>
      <w:r>
        <w:tab/>
      </w:r>
      <w:r>
        <w:tab/>
      </w:r>
      <w:r>
        <w:tab/>
      </w:r>
      <w:r>
        <w:tab/>
      </w:r>
      <w:r>
        <w:tab/>
      </w:r>
      <w:r>
        <w:tab/>
      </w:r>
      <w:r>
        <w:tab/>
      </w:r>
      <w:r>
        <w:tab/>
      </w:r>
      <w:r>
        <w:tab/>
      </w:r>
      <w:r>
        <w:tab/>
      </w:r>
      <w:r>
        <w:tab/>
        <w:t xml:space="preserve"> (підпис) </w:t>
      </w:r>
      <w:r>
        <w:tab/>
      </w:r>
      <w:r>
        <w:tab/>
      </w:r>
      <w:r>
        <w:tab/>
      </w:r>
      <w:r>
        <w:tab/>
      </w:r>
      <w:r>
        <w:tab/>
      </w:r>
      <w:r>
        <w:tab/>
      </w:r>
      <w:r>
        <w:tab/>
      </w:r>
      <w:r>
        <w:tab/>
      </w:r>
      <w:r>
        <w:tab/>
      </w:r>
      <w:r>
        <w:tab/>
      </w:r>
      <w:r>
        <w:tab/>
      </w:r>
      <w:r>
        <w:tab/>
      </w:r>
      <w:r>
        <w:tab/>
      </w:r>
      <w:r>
        <w:tab/>
      </w:r>
      <w:r>
        <w:tab/>
      </w:r>
      <w:r>
        <w:tab/>
      </w:r>
      <w:r>
        <w:tab/>
      </w:r>
      <w:r>
        <w:tab/>
        <w:t xml:space="preserve"> (власне ім’я, різвище)</w:t>
      </w:r>
    </w:p>
    <w:p w14:paraId="74F9DC9A" w14:textId="77777777" w:rsidR="002422BF" w:rsidRDefault="002422BF" w:rsidP="002422BF">
      <w:pPr>
        <w:pBdr>
          <w:top w:val="nil"/>
          <w:left w:val="nil"/>
          <w:bottom w:val="nil"/>
          <w:right w:val="nil"/>
          <w:between w:val="nil"/>
        </w:pBdr>
        <w:ind w:hanging="2"/>
        <w:rPr>
          <w:rFonts w:eastAsia="Calibri"/>
        </w:rPr>
      </w:pPr>
    </w:p>
    <w:p w14:paraId="030C2CE1" w14:textId="77777777" w:rsidR="002422BF" w:rsidRDefault="002422BF" w:rsidP="00573B2F">
      <w:pPr>
        <w:pStyle w:val="Iauiue"/>
        <w:jc w:val="both"/>
        <w:rPr>
          <w:sz w:val="24"/>
          <w:szCs w:val="24"/>
          <w:lang w:val="uk-UA"/>
        </w:rPr>
      </w:pPr>
    </w:p>
    <w:p w14:paraId="66856AC9" w14:textId="275E7C49" w:rsidR="006766FA" w:rsidRDefault="006766FA" w:rsidP="00573B2F">
      <w:pPr>
        <w:pStyle w:val="Iauiue"/>
        <w:jc w:val="both"/>
        <w:rPr>
          <w:sz w:val="24"/>
          <w:szCs w:val="24"/>
          <w:lang w:val="uk-UA"/>
        </w:rPr>
      </w:pPr>
    </w:p>
    <w:p w14:paraId="6ED2B922" w14:textId="77777777" w:rsidR="006766FA" w:rsidRDefault="006766FA" w:rsidP="00573B2F">
      <w:pPr>
        <w:pStyle w:val="Iauiue"/>
        <w:jc w:val="both"/>
        <w:rPr>
          <w:sz w:val="24"/>
          <w:szCs w:val="24"/>
          <w:lang w:val="uk-UA"/>
        </w:rPr>
      </w:pPr>
    </w:p>
    <w:p w14:paraId="3B8E3448" w14:textId="42A9E013" w:rsidR="001D0961" w:rsidRDefault="001D0961">
      <w:pPr>
        <w:spacing w:after="200" w:line="276" w:lineRule="auto"/>
      </w:pPr>
      <w:r>
        <w:br w:type="page"/>
      </w:r>
    </w:p>
    <w:p w14:paraId="0896E004" w14:textId="77777777" w:rsidR="002422BF" w:rsidRDefault="002422BF" w:rsidP="001D0961">
      <w:pPr>
        <w:pStyle w:val="Iauiue"/>
        <w:ind w:left="6521"/>
        <w:jc w:val="both"/>
        <w:rPr>
          <w:sz w:val="24"/>
          <w:szCs w:val="24"/>
          <w:lang w:val="uk-UA"/>
        </w:rPr>
        <w:sectPr w:rsidR="002422BF" w:rsidSect="002422BF">
          <w:pgSz w:w="16838" w:h="11906" w:orient="landscape"/>
          <w:pgMar w:top="1418" w:right="851" w:bottom="851" w:left="1134" w:header="709" w:footer="709" w:gutter="0"/>
          <w:cols w:space="708"/>
          <w:docGrid w:linePitch="360"/>
        </w:sectPr>
      </w:pPr>
    </w:p>
    <w:p w14:paraId="2E739EB7" w14:textId="32CFA018" w:rsidR="002209A6" w:rsidRDefault="002209A6" w:rsidP="002209A6">
      <w:pPr>
        <w:tabs>
          <w:tab w:val="left" w:pos="851"/>
        </w:tabs>
        <w:ind w:right="457"/>
        <w:jc w:val="center"/>
      </w:pPr>
    </w:p>
    <w:p w14:paraId="29213C3F" w14:textId="234FDB14" w:rsidR="002209A6" w:rsidRPr="00C53E26" w:rsidRDefault="002209A6" w:rsidP="002209A6">
      <w:pPr>
        <w:tabs>
          <w:tab w:val="left" w:pos="851"/>
        </w:tabs>
        <w:ind w:right="457"/>
        <w:jc w:val="right"/>
      </w:pPr>
      <w:r w:rsidRPr="00C53E26">
        <w:rPr>
          <w:b/>
        </w:rPr>
        <w:t>Додаток 2 до інструктивного листа</w:t>
      </w:r>
    </w:p>
    <w:p w14:paraId="596B11B3" w14:textId="77777777" w:rsidR="002209A6" w:rsidRPr="00C53E26" w:rsidRDefault="002209A6" w:rsidP="002209A6">
      <w:pPr>
        <w:tabs>
          <w:tab w:val="left" w:pos="851"/>
        </w:tabs>
        <w:ind w:right="457"/>
        <w:jc w:val="center"/>
      </w:pPr>
    </w:p>
    <w:p w14:paraId="4BEAE940" w14:textId="4994415E" w:rsidR="002209A6" w:rsidRPr="00C53E26" w:rsidRDefault="002209A6" w:rsidP="002209A6">
      <w:pPr>
        <w:tabs>
          <w:tab w:val="left" w:pos="851"/>
        </w:tabs>
        <w:ind w:right="457"/>
        <w:jc w:val="center"/>
      </w:pPr>
    </w:p>
    <w:p w14:paraId="579C8857" w14:textId="77777777" w:rsidR="002209A6" w:rsidRPr="00C53E26" w:rsidRDefault="002209A6" w:rsidP="002209A6">
      <w:pPr>
        <w:tabs>
          <w:tab w:val="left" w:pos="851"/>
        </w:tabs>
        <w:ind w:right="457"/>
        <w:jc w:val="center"/>
      </w:pPr>
    </w:p>
    <w:p w14:paraId="2905AFEC" w14:textId="2F97385B" w:rsidR="002209A6" w:rsidRPr="00C53E26" w:rsidRDefault="002209A6" w:rsidP="002209A6">
      <w:pPr>
        <w:tabs>
          <w:tab w:val="left" w:pos="851"/>
        </w:tabs>
        <w:ind w:right="457"/>
        <w:jc w:val="center"/>
        <w:rPr>
          <w:b/>
        </w:rPr>
      </w:pPr>
      <w:r w:rsidRPr="00C53E26">
        <w:rPr>
          <w:b/>
        </w:rPr>
        <w:t>Рейтинговий список напрямів публічного інвестування</w:t>
      </w:r>
    </w:p>
    <w:p w14:paraId="1C2F7E70" w14:textId="77777777" w:rsidR="002209A6" w:rsidRPr="00C53E26" w:rsidRDefault="002209A6" w:rsidP="002209A6">
      <w:pPr>
        <w:tabs>
          <w:tab w:val="left" w:pos="851"/>
        </w:tabs>
        <w:ind w:right="457"/>
        <w:jc w:val="center"/>
      </w:pPr>
    </w:p>
    <w:p w14:paraId="0CFEE334" w14:textId="261AF672" w:rsidR="002209A6" w:rsidRPr="00C53E26" w:rsidRDefault="002209A6" w:rsidP="002209A6">
      <w:pPr>
        <w:tabs>
          <w:tab w:val="left" w:pos="851"/>
        </w:tabs>
        <w:ind w:right="457"/>
        <w:jc w:val="center"/>
        <w:rPr>
          <w:lang w:val="ru-RU"/>
        </w:rPr>
      </w:pPr>
      <w:r w:rsidRPr="00C53E26">
        <w:rPr>
          <w:lang w:val="ru-RU"/>
        </w:rPr>
        <w:t>_________________________________________________________________</w:t>
      </w:r>
    </w:p>
    <w:p w14:paraId="279044DE" w14:textId="1D605CB1" w:rsidR="002209A6" w:rsidRPr="00C53E26" w:rsidRDefault="002209A6" w:rsidP="002209A6">
      <w:pPr>
        <w:tabs>
          <w:tab w:val="left" w:pos="851"/>
        </w:tabs>
        <w:ind w:right="457"/>
        <w:jc w:val="center"/>
        <w:rPr>
          <w:sz w:val="20"/>
          <w:szCs w:val="20"/>
        </w:rPr>
      </w:pPr>
      <w:r w:rsidRPr="00C53E26">
        <w:rPr>
          <w:sz w:val="20"/>
          <w:szCs w:val="20"/>
        </w:rPr>
        <w:t xml:space="preserve">(найменування секторального структурного підрозділу Вишгородської міської ради ) </w:t>
      </w:r>
    </w:p>
    <w:p w14:paraId="64AED15D" w14:textId="77777777" w:rsidR="002209A6" w:rsidRPr="00C53E26" w:rsidRDefault="002209A6" w:rsidP="002209A6">
      <w:pPr>
        <w:tabs>
          <w:tab w:val="left" w:pos="851"/>
        </w:tabs>
        <w:ind w:right="457"/>
        <w:jc w:val="center"/>
      </w:pPr>
    </w:p>
    <w:p w14:paraId="21A2B906" w14:textId="77777777" w:rsidR="002209A6" w:rsidRPr="00C53E26" w:rsidRDefault="002209A6" w:rsidP="002209A6">
      <w:pPr>
        <w:tabs>
          <w:tab w:val="left" w:pos="851"/>
        </w:tabs>
        <w:ind w:right="457"/>
        <w:jc w:val="center"/>
      </w:pPr>
      <w:r w:rsidRPr="00C53E26">
        <w:t>у розрізі галузі (сектора)</w:t>
      </w:r>
      <w:r w:rsidRPr="00C53E26">
        <w:rPr>
          <w:u w:val="single"/>
        </w:rPr>
        <w:t xml:space="preserve"> ____________________</w:t>
      </w:r>
      <w:r w:rsidRPr="00C53E26">
        <w:t xml:space="preserve"> для публічного інвестування</w:t>
      </w:r>
    </w:p>
    <w:p w14:paraId="7AA0E5A8" w14:textId="77777777" w:rsidR="002209A6" w:rsidRPr="00C53E26" w:rsidRDefault="002209A6" w:rsidP="002209A6">
      <w:pPr>
        <w:tabs>
          <w:tab w:val="left" w:pos="851"/>
        </w:tabs>
        <w:ind w:right="457"/>
        <w:jc w:val="center"/>
      </w:pPr>
    </w:p>
    <w:tbl>
      <w:tblPr>
        <w:tblW w:w="10485" w:type="dxa"/>
        <w:tblInd w:w="-405" w:type="dxa"/>
        <w:tblLayout w:type="fixed"/>
        <w:tblLook w:val="0600" w:firstRow="0" w:lastRow="0" w:firstColumn="0" w:lastColumn="0" w:noHBand="1" w:noVBand="1"/>
      </w:tblPr>
      <w:tblGrid>
        <w:gridCol w:w="915"/>
        <w:gridCol w:w="4170"/>
        <w:gridCol w:w="3165"/>
        <w:gridCol w:w="2235"/>
      </w:tblGrid>
      <w:tr w:rsidR="002209A6" w:rsidRPr="00C53E26" w14:paraId="701D3303" w14:textId="77777777" w:rsidTr="00643638">
        <w:trPr>
          <w:trHeight w:val="915"/>
        </w:trPr>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974D01" w14:textId="77777777" w:rsidR="002209A6" w:rsidRPr="00C53E26" w:rsidRDefault="002209A6" w:rsidP="00643638">
            <w:pPr>
              <w:tabs>
                <w:tab w:val="left" w:pos="-7"/>
              </w:tabs>
              <w:ind w:right="215"/>
              <w:jc w:val="center"/>
            </w:pPr>
            <w:r w:rsidRPr="00C53E26">
              <w:t>№</w:t>
            </w:r>
            <w:r w:rsidRPr="00C53E26">
              <w:br/>
              <w:t xml:space="preserve"> п/п</w:t>
            </w:r>
          </w:p>
        </w:tc>
        <w:tc>
          <w:tcPr>
            <w:tcW w:w="4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C71D34B" w14:textId="77777777" w:rsidR="002209A6" w:rsidRPr="00C53E26" w:rsidRDefault="002209A6" w:rsidP="00643638">
            <w:pPr>
              <w:tabs>
                <w:tab w:val="left" w:pos="851"/>
              </w:tabs>
              <w:ind w:right="457"/>
              <w:jc w:val="center"/>
            </w:pPr>
            <w:r w:rsidRPr="00C53E26">
              <w:t>Напрям публічного інвестування</w:t>
            </w:r>
          </w:p>
        </w:tc>
        <w:tc>
          <w:tcPr>
            <w:tcW w:w="3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C39301" w14:textId="77777777" w:rsidR="002209A6" w:rsidRPr="00C53E26" w:rsidRDefault="002209A6" w:rsidP="00643638">
            <w:pPr>
              <w:tabs>
                <w:tab w:val="left" w:pos="-7"/>
              </w:tabs>
              <w:ind w:right="-124"/>
              <w:jc w:val="center"/>
            </w:pPr>
            <w:r w:rsidRPr="00C53E26">
              <w:t>Підсектор галузі (сектора) для публічного інвестування</w:t>
            </w:r>
          </w:p>
        </w:tc>
        <w:tc>
          <w:tcPr>
            <w:tcW w:w="22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AEB4E07" w14:textId="77777777" w:rsidR="002209A6" w:rsidRPr="00C53E26" w:rsidRDefault="002209A6" w:rsidP="00643638">
            <w:pPr>
              <w:tabs>
                <w:tab w:val="left" w:pos="-7"/>
              </w:tabs>
              <w:ind w:right="-124"/>
              <w:jc w:val="center"/>
            </w:pPr>
            <w:r w:rsidRPr="00C53E26">
              <w:t>Орієнтовна фінансова потреба для здійснення публічних інвестицій, грн</w:t>
            </w:r>
          </w:p>
        </w:tc>
      </w:tr>
      <w:tr w:rsidR="002209A6" w:rsidRPr="00C53E26" w14:paraId="36BE78A1" w14:textId="77777777" w:rsidTr="0064363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3AFD71" w14:textId="77777777" w:rsidR="002209A6" w:rsidRPr="00C53E26" w:rsidRDefault="002209A6" w:rsidP="00643638">
            <w:pPr>
              <w:tabs>
                <w:tab w:val="left" w:pos="851"/>
              </w:tabs>
              <w:ind w:right="457"/>
              <w:jc w:val="center"/>
            </w:pPr>
            <w:r w:rsidRPr="00C53E26">
              <w:t>1.</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14:paraId="11199B90" w14:textId="77777777" w:rsidR="002209A6" w:rsidRPr="00C53E26" w:rsidRDefault="002209A6" w:rsidP="00643638"/>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14:paraId="1E71B00B" w14:textId="77777777" w:rsidR="002209A6" w:rsidRPr="00C53E26" w:rsidRDefault="002209A6" w:rsidP="00643638">
            <w:pPr>
              <w:tabs>
                <w:tab w:val="left" w:pos="-7"/>
              </w:tabs>
              <w:ind w:right="-75"/>
              <w:jc w:val="both"/>
            </w:pP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0A7B497A" w14:textId="77777777" w:rsidR="002209A6" w:rsidRPr="00C53E26" w:rsidRDefault="002209A6" w:rsidP="00643638">
            <w:pPr>
              <w:widowControl w:val="0"/>
              <w:jc w:val="center"/>
              <w:rPr>
                <w:highlight w:val="white"/>
              </w:rPr>
            </w:pPr>
          </w:p>
        </w:tc>
      </w:tr>
      <w:tr w:rsidR="002209A6" w:rsidRPr="00C53E26" w14:paraId="756C850F" w14:textId="77777777" w:rsidTr="0064363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2691E1" w14:textId="77777777" w:rsidR="002209A6" w:rsidRPr="00C53E26" w:rsidRDefault="002209A6" w:rsidP="00643638">
            <w:pPr>
              <w:tabs>
                <w:tab w:val="left" w:pos="851"/>
              </w:tabs>
              <w:ind w:right="457"/>
              <w:jc w:val="center"/>
            </w:pPr>
            <w:r w:rsidRPr="00C53E26">
              <w:t>2</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14:paraId="16B732F7" w14:textId="77777777" w:rsidR="002209A6" w:rsidRPr="00C53E26" w:rsidRDefault="002209A6" w:rsidP="00643638"/>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14:paraId="0D2AF97D" w14:textId="77777777" w:rsidR="002209A6" w:rsidRPr="00C53E26" w:rsidRDefault="002209A6" w:rsidP="00643638">
            <w:pPr>
              <w:rPr>
                <w:highlight w:val="white"/>
              </w:rPr>
            </w:pP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44B1D606" w14:textId="77777777" w:rsidR="002209A6" w:rsidRPr="00C53E26" w:rsidRDefault="002209A6" w:rsidP="00643638">
            <w:pPr>
              <w:widowControl w:val="0"/>
              <w:jc w:val="center"/>
            </w:pPr>
            <w:r w:rsidRPr="00C53E26">
              <w:t xml:space="preserve"> </w:t>
            </w:r>
          </w:p>
        </w:tc>
      </w:tr>
      <w:tr w:rsidR="002209A6" w:rsidRPr="00C53E26" w14:paraId="33E40CC2" w14:textId="77777777" w:rsidTr="00643638">
        <w:trPr>
          <w:trHeight w:val="767"/>
        </w:trPr>
        <w:tc>
          <w:tcPr>
            <w:tcW w:w="825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398B54" w14:textId="77777777" w:rsidR="002209A6" w:rsidRPr="00C53E26" w:rsidRDefault="002209A6" w:rsidP="00643638">
            <w:pPr>
              <w:tabs>
                <w:tab w:val="left" w:pos="-7"/>
              </w:tabs>
              <w:ind w:right="-124"/>
            </w:pPr>
            <w:r w:rsidRPr="00C53E26">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2235" w:type="dxa"/>
            <w:tcBorders>
              <w:top w:val="nil"/>
              <w:left w:val="nil"/>
              <w:bottom w:val="single" w:sz="6" w:space="0" w:color="000000"/>
              <w:right w:val="single" w:sz="6" w:space="0" w:color="000000"/>
            </w:tcBorders>
            <w:tcMar>
              <w:top w:w="0" w:type="dxa"/>
              <w:left w:w="100" w:type="dxa"/>
              <w:bottom w:w="0" w:type="dxa"/>
              <w:right w:w="100" w:type="dxa"/>
            </w:tcMar>
          </w:tcPr>
          <w:p w14:paraId="3DA31186" w14:textId="77777777" w:rsidR="002209A6" w:rsidRPr="00C53E26" w:rsidRDefault="002209A6" w:rsidP="00643638">
            <w:pPr>
              <w:widowControl w:val="0"/>
              <w:rPr>
                <w:u w:val="single"/>
              </w:rPr>
            </w:pPr>
          </w:p>
        </w:tc>
      </w:tr>
    </w:tbl>
    <w:p w14:paraId="4ECA4877" w14:textId="77777777" w:rsidR="002209A6" w:rsidRPr="00C53E26" w:rsidRDefault="002209A6" w:rsidP="002209A6">
      <w:pPr>
        <w:tabs>
          <w:tab w:val="left" w:pos="851"/>
        </w:tabs>
        <w:ind w:right="-585"/>
        <w:jc w:val="center"/>
      </w:pPr>
    </w:p>
    <w:p w14:paraId="414ADCD7" w14:textId="77777777" w:rsidR="002209A6" w:rsidRDefault="002209A6" w:rsidP="002209A6"/>
    <w:p w14:paraId="7006F540" w14:textId="77777777" w:rsidR="002209A6" w:rsidRPr="006D7AE4" w:rsidRDefault="002209A6" w:rsidP="002209A6">
      <w:pPr>
        <w:rPr>
          <w:b/>
          <w:bCs/>
        </w:rPr>
      </w:pPr>
    </w:p>
    <w:p w14:paraId="5A181D34" w14:textId="40EB8051" w:rsidR="00A56043" w:rsidRDefault="00A56043">
      <w:pPr>
        <w:spacing w:after="200" w:line="276" w:lineRule="auto"/>
      </w:pPr>
      <w:r>
        <w:br w:type="page"/>
      </w:r>
    </w:p>
    <w:p w14:paraId="2D410DE2" w14:textId="18801F70" w:rsidR="00A56043" w:rsidRDefault="00A56043" w:rsidP="00A56043">
      <w:pPr>
        <w:spacing w:after="200" w:line="276" w:lineRule="auto"/>
        <w:jc w:val="right"/>
        <w:rPr>
          <w:b/>
        </w:rPr>
        <w:sectPr w:rsidR="00A56043" w:rsidSect="002422BF">
          <w:pgSz w:w="11906" w:h="16838"/>
          <w:pgMar w:top="851" w:right="851" w:bottom="1134" w:left="1418" w:header="709" w:footer="709" w:gutter="0"/>
          <w:cols w:space="708"/>
          <w:docGrid w:linePitch="360"/>
        </w:sectPr>
      </w:pPr>
    </w:p>
    <w:p w14:paraId="3FC806B6" w14:textId="49ED91C1" w:rsidR="002209A6" w:rsidRDefault="00A56043" w:rsidP="00A56043">
      <w:pPr>
        <w:spacing w:after="200" w:line="276" w:lineRule="auto"/>
        <w:jc w:val="right"/>
      </w:pPr>
      <w:r>
        <w:rPr>
          <w:b/>
        </w:rPr>
        <w:lastRenderedPageBreak/>
        <w:t>Додато</w:t>
      </w:r>
      <w:r w:rsidRPr="002422BF">
        <w:rPr>
          <w:b/>
        </w:rPr>
        <w:t>к</w:t>
      </w:r>
      <w:r>
        <w:rPr>
          <w:b/>
        </w:rPr>
        <w:t> 3</w:t>
      </w:r>
      <w:r w:rsidRPr="002422BF">
        <w:rPr>
          <w:b/>
        </w:rPr>
        <w:t xml:space="preserve"> до інструктивного листа</w:t>
      </w:r>
    </w:p>
    <w:p w14:paraId="34F979AC" w14:textId="77777777" w:rsidR="00947461" w:rsidRDefault="00947461" w:rsidP="00947461">
      <w:pPr>
        <w:pStyle w:val="Iauiue"/>
        <w:jc w:val="both"/>
        <w:rPr>
          <w:sz w:val="24"/>
          <w:szCs w:val="24"/>
          <w:lang w:val="uk-UA"/>
        </w:rPr>
      </w:pPr>
    </w:p>
    <w:p w14:paraId="61BD96AC" w14:textId="37F49F5A" w:rsidR="00947461" w:rsidRPr="00C53E26" w:rsidRDefault="00947461" w:rsidP="00947461">
      <w:pPr>
        <w:ind w:left="-566"/>
        <w:jc w:val="center"/>
        <w:rPr>
          <w:b/>
          <w:bCs/>
        </w:rPr>
      </w:pPr>
      <w:r w:rsidRPr="00C53E26">
        <w:rPr>
          <w:b/>
          <w:bCs/>
        </w:rPr>
        <w:t>МОНІТОРИНГОВИЙ ЗВІТ</w:t>
      </w:r>
      <w:r w:rsidRPr="00C53E26">
        <w:rPr>
          <w:b/>
          <w:bCs/>
        </w:rPr>
        <w:br/>
        <w:t xml:space="preserve">про реалізацію середньострокового плану пріоритетних публічних інвестицій </w:t>
      </w:r>
      <w:r w:rsidRPr="00C53E26">
        <w:rPr>
          <w:b/>
          <w:bCs/>
        </w:rPr>
        <w:br/>
        <w:t>Вишгородської міської територіальної громади у розрізі галузей (секторів) для публічного інвестування</w:t>
      </w:r>
    </w:p>
    <w:p w14:paraId="414A207F" w14:textId="6DF64FCD" w:rsidR="00947461" w:rsidRDefault="00947461" w:rsidP="00947461">
      <w:pPr>
        <w:ind w:left="-566"/>
        <w:jc w:val="center"/>
        <w:rPr>
          <w:sz w:val="28"/>
          <w:szCs w:val="28"/>
        </w:rPr>
      </w:pPr>
      <w:r>
        <w:rPr>
          <w:sz w:val="28"/>
          <w:szCs w:val="28"/>
        </w:rPr>
        <w:t>_______________________</w:t>
      </w:r>
      <w:r w:rsidR="00C53E26">
        <w:rPr>
          <w:sz w:val="28"/>
          <w:szCs w:val="28"/>
        </w:rPr>
        <w:t>__________________</w:t>
      </w:r>
      <w:r>
        <w:rPr>
          <w:sz w:val="28"/>
          <w:szCs w:val="28"/>
        </w:rPr>
        <w:t>___________</w:t>
      </w:r>
    </w:p>
    <w:p w14:paraId="53CD8413" w14:textId="4CCE395E" w:rsidR="00947461" w:rsidRDefault="00947461" w:rsidP="00947461">
      <w:pPr>
        <w:ind w:left="-566"/>
        <w:jc w:val="center"/>
        <w:rPr>
          <w:sz w:val="20"/>
          <w:szCs w:val="20"/>
        </w:rPr>
      </w:pPr>
      <w:r>
        <w:rPr>
          <w:sz w:val="20"/>
          <w:szCs w:val="20"/>
        </w:rPr>
        <w:t xml:space="preserve">(найменування секторального структурного підрозділу </w:t>
      </w:r>
      <w:r w:rsidR="00C53E26">
        <w:rPr>
          <w:sz w:val="20"/>
          <w:szCs w:val="20"/>
        </w:rPr>
        <w:t>Вишгородської міської ради</w:t>
      </w:r>
      <w:r>
        <w:rPr>
          <w:sz w:val="20"/>
          <w:szCs w:val="20"/>
        </w:rPr>
        <w:t>)</w:t>
      </w:r>
    </w:p>
    <w:p w14:paraId="0E50A1E0" w14:textId="77777777" w:rsidR="00947461" w:rsidRDefault="00947461" w:rsidP="00947461">
      <w:pPr>
        <w:ind w:left="-566"/>
        <w:rPr>
          <w:sz w:val="20"/>
          <w:szCs w:val="20"/>
        </w:rPr>
      </w:pPr>
    </w:p>
    <w:p w14:paraId="06B3A564" w14:textId="4093DFBF" w:rsidR="00947461" w:rsidRPr="00C53E26" w:rsidRDefault="00947461" w:rsidP="00947461">
      <w:pPr>
        <w:ind w:left="-566" w:firstLine="566"/>
        <w:jc w:val="center"/>
      </w:pPr>
      <w:r w:rsidRPr="00C53E26">
        <w:t>Період звітування – __________ рік</w:t>
      </w:r>
    </w:p>
    <w:p w14:paraId="11C3B179" w14:textId="77777777" w:rsidR="00947461" w:rsidRPr="00C53E26" w:rsidRDefault="00947461" w:rsidP="00947461">
      <w:pPr>
        <w:ind w:left="-566" w:firstLine="566"/>
      </w:pPr>
    </w:p>
    <w:p w14:paraId="465EC11A" w14:textId="60F0B937" w:rsidR="00947461" w:rsidRPr="00C53E26" w:rsidRDefault="00947461" w:rsidP="00947461">
      <w:pPr>
        <w:ind w:left="-566" w:firstLine="566"/>
      </w:pPr>
      <w:r w:rsidRPr="00C53E26">
        <w:t>Галузь (сектор) для публічного інвестування ______________________________________</w:t>
      </w:r>
    </w:p>
    <w:p w14:paraId="7D2E54D2" w14:textId="77777777" w:rsidR="00947461" w:rsidRPr="00C53E26" w:rsidRDefault="00947461" w:rsidP="00947461">
      <w:pPr>
        <w:ind w:left="-566" w:firstLine="566"/>
      </w:pPr>
    </w:p>
    <w:p w14:paraId="73CC984E" w14:textId="20C33E00" w:rsidR="00947461" w:rsidRPr="00C53E26" w:rsidRDefault="00947461" w:rsidP="00947461">
      <w:pPr>
        <w:ind w:left="-566" w:firstLine="566"/>
      </w:pPr>
      <w:r w:rsidRPr="00C53E26">
        <w:t>Підсектор галузі (сектору) для публічного інвестування ______________________________________</w:t>
      </w:r>
    </w:p>
    <w:p w14:paraId="0DFE6746" w14:textId="7578FFC9" w:rsidR="00947461" w:rsidRPr="00C53E26" w:rsidRDefault="00947461" w:rsidP="00947461">
      <w:pPr>
        <w:ind w:left="-566" w:firstLine="566"/>
      </w:pPr>
    </w:p>
    <w:tbl>
      <w:tblPr>
        <w:tblW w:w="1488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354"/>
        <w:gridCol w:w="91"/>
        <w:gridCol w:w="302"/>
        <w:gridCol w:w="1165"/>
        <w:gridCol w:w="92"/>
        <w:gridCol w:w="1515"/>
        <w:gridCol w:w="212"/>
        <w:gridCol w:w="73"/>
        <w:gridCol w:w="98"/>
        <w:gridCol w:w="595"/>
        <w:gridCol w:w="477"/>
        <w:gridCol w:w="75"/>
        <w:gridCol w:w="333"/>
        <w:gridCol w:w="1362"/>
        <w:gridCol w:w="178"/>
        <w:gridCol w:w="1457"/>
        <w:gridCol w:w="525"/>
        <w:gridCol w:w="383"/>
        <w:gridCol w:w="351"/>
        <w:gridCol w:w="870"/>
        <w:gridCol w:w="2161"/>
      </w:tblGrid>
      <w:tr w:rsidR="00947461" w:rsidRPr="00C53E26" w14:paraId="355746D8" w14:textId="4A6A4161" w:rsidTr="00C81778">
        <w:trPr>
          <w:trHeight w:val="570"/>
        </w:trPr>
        <w:tc>
          <w:tcPr>
            <w:tcW w:w="5942" w:type="dxa"/>
            <w:gridSpan w:val="8"/>
          </w:tcPr>
          <w:p w14:paraId="333FE595" w14:textId="1EAB9E31" w:rsidR="00947461" w:rsidRPr="00C53E26" w:rsidRDefault="00947461" w:rsidP="00947461">
            <w:r w:rsidRPr="00C53E26">
              <w:t>Назва основного напряму публічного інвестування* (далі – напрям)</w:t>
            </w:r>
          </w:p>
        </w:tc>
        <w:tc>
          <w:tcPr>
            <w:tcW w:w="8938" w:type="dxa"/>
            <w:gridSpan w:val="14"/>
          </w:tcPr>
          <w:p w14:paraId="695AFE34" w14:textId="77777777" w:rsidR="00947461" w:rsidRPr="00C53E26" w:rsidRDefault="00947461" w:rsidP="00947461"/>
        </w:tc>
      </w:tr>
      <w:tr w:rsidR="00947461" w:rsidRPr="00C53E26" w14:paraId="637EF53A" w14:textId="77777777" w:rsidTr="00C81778">
        <w:trPr>
          <w:trHeight w:val="570"/>
        </w:trPr>
        <w:tc>
          <w:tcPr>
            <w:tcW w:w="14880" w:type="dxa"/>
            <w:gridSpan w:val="22"/>
            <w:shd w:val="clear" w:color="auto" w:fill="F2F2F2" w:themeFill="background1" w:themeFillShade="F2"/>
          </w:tcPr>
          <w:p w14:paraId="370204CD" w14:textId="46BAEDC6" w:rsidR="00947461" w:rsidRPr="00C53E26" w:rsidRDefault="00947461" w:rsidP="00947461">
            <w:pPr>
              <w:jc w:val="center"/>
            </w:pPr>
            <w:r w:rsidRPr="00C53E26">
              <w:t>Фінансові показники реалізації напряму</w:t>
            </w:r>
          </w:p>
        </w:tc>
      </w:tr>
      <w:tr w:rsidR="00947461" w:rsidRPr="00C53E26" w14:paraId="017082D9" w14:textId="5C738A25" w:rsidTr="00C81778">
        <w:trPr>
          <w:trHeight w:val="570"/>
        </w:trPr>
        <w:tc>
          <w:tcPr>
            <w:tcW w:w="2958" w:type="dxa"/>
            <w:gridSpan w:val="4"/>
          </w:tcPr>
          <w:p w14:paraId="61E3F666" w14:textId="2797B62A" w:rsidR="00947461" w:rsidRPr="00C53E26" w:rsidRDefault="00947461" w:rsidP="00947461">
            <w:pPr>
              <w:jc w:val="center"/>
            </w:pPr>
            <w:r w:rsidRPr="00C53E26">
              <w:t>Обсяг орієнтовної фінансової потреби для здійснення публічних інвестицій, тис. гривень</w:t>
            </w:r>
          </w:p>
        </w:tc>
        <w:tc>
          <w:tcPr>
            <w:tcW w:w="4302" w:type="dxa"/>
            <w:gridSpan w:val="9"/>
          </w:tcPr>
          <w:p w14:paraId="0360D66F" w14:textId="5449C932" w:rsidR="00947461" w:rsidRPr="00C53E26" w:rsidRDefault="00947461" w:rsidP="00947461">
            <w:pPr>
              <w:jc w:val="center"/>
            </w:pPr>
            <w:r w:rsidRPr="00C53E26">
              <w:t>Орієнтовний граничний обсяг публічних інвестицій, визначений середньостроковим планом пріоритетних публічних інвестицій територіальної громади, тис. гривень</w:t>
            </w:r>
          </w:p>
        </w:tc>
        <w:tc>
          <w:tcPr>
            <w:tcW w:w="4238" w:type="dxa"/>
            <w:gridSpan w:val="6"/>
          </w:tcPr>
          <w:p w14:paraId="5E82FA7D" w14:textId="73EFC3A6" w:rsidR="00947461" w:rsidRPr="00C53E26" w:rsidRDefault="00947461" w:rsidP="00947461">
            <w:pPr>
              <w:jc w:val="center"/>
            </w:pPr>
            <w:r w:rsidRPr="00C53E26">
              <w:t>Обсяг коштів, передбачених на відповідний звітний період, тис. гривень</w:t>
            </w:r>
          </w:p>
        </w:tc>
        <w:tc>
          <w:tcPr>
            <w:tcW w:w="3382" w:type="dxa"/>
            <w:gridSpan w:val="3"/>
          </w:tcPr>
          <w:p w14:paraId="57879E6F" w14:textId="184EA624" w:rsidR="00947461" w:rsidRPr="00C53E26" w:rsidRDefault="00567150" w:rsidP="00947461">
            <w:pPr>
              <w:jc w:val="center"/>
            </w:pPr>
            <w:r w:rsidRPr="00C53E26">
              <w:t>Обсяг коштів, використаних у звітному періоді, тис. гривень</w:t>
            </w:r>
          </w:p>
        </w:tc>
      </w:tr>
      <w:tr w:rsidR="00947461" w:rsidRPr="00C53E26" w14:paraId="088F6CF0" w14:textId="0B8BD4C1" w:rsidTr="00C81778">
        <w:trPr>
          <w:trHeight w:val="570"/>
        </w:trPr>
        <w:tc>
          <w:tcPr>
            <w:tcW w:w="2958" w:type="dxa"/>
            <w:gridSpan w:val="4"/>
          </w:tcPr>
          <w:p w14:paraId="4B33429D" w14:textId="77777777" w:rsidR="00947461" w:rsidRPr="00C53E26" w:rsidRDefault="00947461" w:rsidP="00947461"/>
        </w:tc>
        <w:tc>
          <w:tcPr>
            <w:tcW w:w="4302" w:type="dxa"/>
            <w:gridSpan w:val="9"/>
          </w:tcPr>
          <w:p w14:paraId="21161B15" w14:textId="77777777" w:rsidR="00947461" w:rsidRPr="00C53E26" w:rsidRDefault="00947461" w:rsidP="00947461"/>
        </w:tc>
        <w:tc>
          <w:tcPr>
            <w:tcW w:w="4238" w:type="dxa"/>
            <w:gridSpan w:val="6"/>
          </w:tcPr>
          <w:p w14:paraId="7AE6FF1E" w14:textId="486335DC" w:rsidR="00947461" w:rsidRPr="00C53E26" w:rsidRDefault="00947461" w:rsidP="00947461"/>
        </w:tc>
        <w:tc>
          <w:tcPr>
            <w:tcW w:w="3382" w:type="dxa"/>
            <w:gridSpan w:val="3"/>
          </w:tcPr>
          <w:p w14:paraId="0E6DAE02" w14:textId="77777777" w:rsidR="00947461" w:rsidRPr="00C53E26" w:rsidRDefault="00947461" w:rsidP="00947461"/>
        </w:tc>
      </w:tr>
      <w:tr w:rsidR="00567150" w:rsidRPr="00C53E26" w14:paraId="1B83CADE" w14:textId="54CE789E" w:rsidTr="00C81778">
        <w:trPr>
          <w:trHeight w:val="570"/>
        </w:trPr>
        <w:tc>
          <w:tcPr>
            <w:tcW w:w="6113" w:type="dxa"/>
            <w:gridSpan w:val="10"/>
          </w:tcPr>
          <w:p w14:paraId="62636E1A" w14:textId="619C25B9" w:rsidR="00567150" w:rsidRPr="00C53E26" w:rsidRDefault="00567150" w:rsidP="00947461">
            <w:r w:rsidRPr="00C53E26">
              <w:t>Причини відхилення між плановими та фактичними фінансовими показниками реалізації напряму (у тому числі щодо порушення строків реалізації, перерозподілу коштів, зміни обсягу фінансування</w:t>
            </w:r>
          </w:p>
        </w:tc>
        <w:tc>
          <w:tcPr>
            <w:tcW w:w="8767" w:type="dxa"/>
            <w:gridSpan w:val="12"/>
          </w:tcPr>
          <w:p w14:paraId="0FF63ABD" w14:textId="77777777" w:rsidR="00567150" w:rsidRPr="00C53E26" w:rsidRDefault="00567150" w:rsidP="00947461"/>
        </w:tc>
      </w:tr>
      <w:tr w:rsidR="00567150" w:rsidRPr="00C53E26" w14:paraId="0C33B721" w14:textId="77777777" w:rsidTr="00C81778">
        <w:trPr>
          <w:trHeight w:val="570"/>
        </w:trPr>
        <w:tc>
          <w:tcPr>
            <w:tcW w:w="14880" w:type="dxa"/>
            <w:gridSpan w:val="22"/>
            <w:shd w:val="clear" w:color="auto" w:fill="F2F2F2" w:themeFill="background1" w:themeFillShade="F2"/>
          </w:tcPr>
          <w:p w14:paraId="672832DA" w14:textId="1A696F49" w:rsidR="00567150" w:rsidRPr="00C53E26" w:rsidRDefault="00567150" w:rsidP="00567150">
            <w:pPr>
              <w:jc w:val="center"/>
            </w:pPr>
            <w:r w:rsidRPr="00C53E26">
              <w:t>Інформація про реалізацію публічних інвестиційних проектів та програм публічних інвестицій у межах напряму</w:t>
            </w:r>
          </w:p>
        </w:tc>
      </w:tr>
      <w:tr w:rsidR="00567150" w:rsidRPr="00C53E26" w14:paraId="638480F4" w14:textId="3E2602F3" w:rsidTr="00C81778">
        <w:trPr>
          <w:trHeight w:val="570"/>
        </w:trPr>
        <w:tc>
          <w:tcPr>
            <w:tcW w:w="2211" w:type="dxa"/>
          </w:tcPr>
          <w:p w14:paraId="6A01D63B" w14:textId="2B83BD9B" w:rsidR="00567150" w:rsidRPr="00C53E26" w:rsidRDefault="00567150" w:rsidP="00567150">
            <w:pPr>
              <w:jc w:val="center"/>
            </w:pPr>
            <w:r w:rsidRPr="00C53E26">
              <w:lastRenderedPageBreak/>
              <w:t>Загальна кількість публічних інвестиційних проектів у медах напряму</w:t>
            </w:r>
          </w:p>
        </w:tc>
        <w:tc>
          <w:tcPr>
            <w:tcW w:w="1912" w:type="dxa"/>
            <w:gridSpan w:val="4"/>
          </w:tcPr>
          <w:p w14:paraId="2D9F90E4" w14:textId="0D3E2E57" w:rsidR="00567150" w:rsidRPr="00C53E26" w:rsidRDefault="00567150" w:rsidP="00567150">
            <w:pPr>
              <w:jc w:val="center"/>
            </w:pPr>
            <w:r w:rsidRPr="00C53E26">
              <w:t>Кількість діючих публічних інвестиційних проектів</w:t>
            </w:r>
          </w:p>
        </w:tc>
        <w:tc>
          <w:tcPr>
            <w:tcW w:w="3470" w:type="dxa"/>
            <w:gridSpan w:val="9"/>
          </w:tcPr>
          <w:p w14:paraId="4C9BD3BA" w14:textId="0D4218F5" w:rsidR="00567150" w:rsidRPr="00C53E26" w:rsidRDefault="00567150" w:rsidP="00567150">
            <w:pPr>
              <w:jc w:val="center"/>
            </w:pPr>
            <w:r w:rsidRPr="00C53E26">
              <w:t>Кількість публічних інвестиційних проектів, реалізованих у звітному періоді</w:t>
            </w:r>
          </w:p>
        </w:tc>
        <w:tc>
          <w:tcPr>
            <w:tcW w:w="2997" w:type="dxa"/>
            <w:gridSpan w:val="3"/>
          </w:tcPr>
          <w:p w14:paraId="66EA9199" w14:textId="75C7E387" w:rsidR="00567150" w:rsidRPr="00C53E26" w:rsidRDefault="00567150" w:rsidP="00567150">
            <w:pPr>
              <w:jc w:val="center"/>
            </w:pPr>
            <w:r w:rsidRPr="00C53E26">
              <w:t>Загальна кількість програм публічних інвестицій у межах напряму</w:t>
            </w:r>
          </w:p>
        </w:tc>
        <w:tc>
          <w:tcPr>
            <w:tcW w:w="2129" w:type="dxa"/>
            <w:gridSpan w:val="4"/>
          </w:tcPr>
          <w:p w14:paraId="4E0FD07E" w14:textId="542F5F24" w:rsidR="00567150" w:rsidRPr="00C53E26" w:rsidRDefault="00567150" w:rsidP="00567150">
            <w:pPr>
              <w:jc w:val="center"/>
            </w:pPr>
            <w:r w:rsidRPr="00C53E26">
              <w:t>Кількість діючих програм публічних інвестицій</w:t>
            </w:r>
          </w:p>
        </w:tc>
        <w:tc>
          <w:tcPr>
            <w:tcW w:w="2161" w:type="dxa"/>
          </w:tcPr>
          <w:p w14:paraId="534C0229" w14:textId="6DF5CF8F" w:rsidR="00567150" w:rsidRPr="00C53E26" w:rsidRDefault="00567150" w:rsidP="00567150">
            <w:pPr>
              <w:jc w:val="center"/>
            </w:pPr>
            <w:r w:rsidRPr="00C53E26">
              <w:t>Кількість програм публічних інвестицій, реалізованих у звітному періоді</w:t>
            </w:r>
          </w:p>
        </w:tc>
      </w:tr>
      <w:tr w:rsidR="00567150" w:rsidRPr="00C53E26" w14:paraId="088B84AE" w14:textId="654A5BB9" w:rsidTr="00C81778">
        <w:trPr>
          <w:trHeight w:val="570"/>
        </w:trPr>
        <w:tc>
          <w:tcPr>
            <w:tcW w:w="2211" w:type="dxa"/>
          </w:tcPr>
          <w:p w14:paraId="5D0E4C21" w14:textId="77777777" w:rsidR="00567150" w:rsidRPr="00C53E26" w:rsidRDefault="00567150" w:rsidP="00947461"/>
        </w:tc>
        <w:tc>
          <w:tcPr>
            <w:tcW w:w="1912" w:type="dxa"/>
            <w:gridSpan w:val="4"/>
          </w:tcPr>
          <w:p w14:paraId="20EC7134" w14:textId="77777777" w:rsidR="00567150" w:rsidRPr="00C53E26" w:rsidRDefault="00567150" w:rsidP="00947461"/>
        </w:tc>
        <w:tc>
          <w:tcPr>
            <w:tcW w:w="3470" w:type="dxa"/>
            <w:gridSpan w:val="9"/>
          </w:tcPr>
          <w:p w14:paraId="6657470D" w14:textId="77777777" w:rsidR="00567150" w:rsidRPr="00C53E26" w:rsidRDefault="00567150" w:rsidP="00947461"/>
        </w:tc>
        <w:tc>
          <w:tcPr>
            <w:tcW w:w="2997" w:type="dxa"/>
            <w:gridSpan w:val="3"/>
          </w:tcPr>
          <w:p w14:paraId="047C76A7" w14:textId="04EBD501" w:rsidR="00567150" w:rsidRPr="00C53E26" w:rsidRDefault="00567150" w:rsidP="00947461"/>
        </w:tc>
        <w:tc>
          <w:tcPr>
            <w:tcW w:w="2129" w:type="dxa"/>
            <w:gridSpan w:val="4"/>
          </w:tcPr>
          <w:p w14:paraId="4881D568" w14:textId="77777777" w:rsidR="00567150" w:rsidRPr="00C53E26" w:rsidRDefault="00567150" w:rsidP="00947461"/>
        </w:tc>
        <w:tc>
          <w:tcPr>
            <w:tcW w:w="2161" w:type="dxa"/>
          </w:tcPr>
          <w:p w14:paraId="70ADC183" w14:textId="77777777" w:rsidR="00567150" w:rsidRPr="00C53E26" w:rsidRDefault="00567150" w:rsidP="00947461"/>
        </w:tc>
      </w:tr>
      <w:tr w:rsidR="00567150" w:rsidRPr="00C53E26" w14:paraId="0D363FA3" w14:textId="32B24D1D" w:rsidTr="00C81778">
        <w:trPr>
          <w:trHeight w:val="570"/>
        </w:trPr>
        <w:tc>
          <w:tcPr>
            <w:tcW w:w="2656" w:type="dxa"/>
            <w:gridSpan w:val="3"/>
          </w:tcPr>
          <w:p w14:paraId="20DB0407" w14:textId="2F60A8A3" w:rsidR="00567150" w:rsidRPr="00C53E26" w:rsidRDefault="00567150" w:rsidP="00567150">
            <w:pPr>
              <w:jc w:val="center"/>
            </w:pPr>
            <w:r w:rsidRPr="00C53E26">
              <w:t>Найменування публічних інвестиційних проектів</w:t>
            </w:r>
          </w:p>
        </w:tc>
        <w:tc>
          <w:tcPr>
            <w:tcW w:w="4052" w:type="dxa"/>
            <w:gridSpan w:val="8"/>
          </w:tcPr>
          <w:p w14:paraId="37C15C55" w14:textId="3D4FE948" w:rsidR="00567150" w:rsidRPr="00C53E26" w:rsidRDefault="00567150" w:rsidP="00567150">
            <w:pPr>
              <w:jc w:val="center"/>
            </w:pPr>
            <w:r w:rsidRPr="00C53E26">
              <w:t>Унікальний ідентифікатор в Єдиній інформаційній системі управління публічними інвестиційними проектами</w:t>
            </w:r>
          </w:p>
        </w:tc>
        <w:tc>
          <w:tcPr>
            <w:tcW w:w="2425" w:type="dxa"/>
            <w:gridSpan w:val="5"/>
          </w:tcPr>
          <w:p w14:paraId="67555C3F" w14:textId="6939EDB0" w:rsidR="00567150" w:rsidRPr="00C53E26" w:rsidRDefault="00567150" w:rsidP="00567150">
            <w:pPr>
              <w:jc w:val="center"/>
            </w:pPr>
            <w:r w:rsidRPr="00C53E26">
              <w:t>Статус реалізації, діючий/завершений/зупинений</w:t>
            </w:r>
          </w:p>
        </w:tc>
        <w:tc>
          <w:tcPr>
            <w:tcW w:w="2716" w:type="dxa"/>
            <w:gridSpan w:val="4"/>
          </w:tcPr>
          <w:p w14:paraId="0B4792FC" w14:textId="4BED531E" w:rsidR="00567150" w:rsidRPr="00C53E26" w:rsidRDefault="00567150" w:rsidP="00567150">
            <w:pPr>
              <w:jc w:val="center"/>
            </w:pPr>
            <w:r w:rsidRPr="00C53E26">
              <w:t>Ступінь готовності, відсотків</w:t>
            </w:r>
          </w:p>
        </w:tc>
        <w:tc>
          <w:tcPr>
            <w:tcW w:w="3031" w:type="dxa"/>
            <w:gridSpan w:val="2"/>
          </w:tcPr>
          <w:p w14:paraId="7D450FDF" w14:textId="54D3E936" w:rsidR="00567150" w:rsidRPr="00C53E26" w:rsidRDefault="00C81778" w:rsidP="00567150">
            <w:pPr>
              <w:jc w:val="center"/>
            </w:pPr>
            <w:r w:rsidRPr="00C53E26">
              <w:t>Фактичний обсяг фінансування реалізації проекту у звітному періоді</w:t>
            </w:r>
          </w:p>
        </w:tc>
      </w:tr>
      <w:tr w:rsidR="00567150" w:rsidRPr="00C53E26" w14:paraId="70C3D660" w14:textId="3632026B" w:rsidTr="00C81778">
        <w:trPr>
          <w:trHeight w:val="570"/>
        </w:trPr>
        <w:tc>
          <w:tcPr>
            <w:tcW w:w="2656" w:type="dxa"/>
            <w:gridSpan w:val="3"/>
          </w:tcPr>
          <w:p w14:paraId="6D18F033" w14:textId="77777777" w:rsidR="00567150" w:rsidRPr="00C53E26" w:rsidRDefault="00567150" w:rsidP="00947461"/>
        </w:tc>
        <w:tc>
          <w:tcPr>
            <w:tcW w:w="4052" w:type="dxa"/>
            <w:gridSpan w:val="8"/>
          </w:tcPr>
          <w:p w14:paraId="6E873FA8" w14:textId="77777777" w:rsidR="00567150" w:rsidRPr="00C53E26" w:rsidRDefault="00567150" w:rsidP="00947461"/>
        </w:tc>
        <w:tc>
          <w:tcPr>
            <w:tcW w:w="2425" w:type="dxa"/>
            <w:gridSpan w:val="5"/>
          </w:tcPr>
          <w:p w14:paraId="2B51F303" w14:textId="77777777" w:rsidR="00567150" w:rsidRPr="00C53E26" w:rsidRDefault="00567150" w:rsidP="00947461"/>
        </w:tc>
        <w:tc>
          <w:tcPr>
            <w:tcW w:w="2716" w:type="dxa"/>
            <w:gridSpan w:val="4"/>
          </w:tcPr>
          <w:p w14:paraId="2A39C615" w14:textId="77777777" w:rsidR="00567150" w:rsidRPr="00C53E26" w:rsidRDefault="00567150" w:rsidP="00947461"/>
        </w:tc>
        <w:tc>
          <w:tcPr>
            <w:tcW w:w="3031" w:type="dxa"/>
            <w:gridSpan w:val="2"/>
          </w:tcPr>
          <w:p w14:paraId="3793A34E" w14:textId="77777777" w:rsidR="00567150" w:rsidRPr="00C53E26" w:rsidRDefault="00567150" w:rsidP="00947461"/>
        </w:tc>
      </w:tr>
      <w:tr w:rsidR="00C81778" w:rsidRPr="00C53E26" w14:paraId="0DB05B24" w14:textId="77777777" w:rsidTr="00643638">
        <w:trPr>
          <w:trHeight w:val="570"/>
        </w:trPr>
        <w:tc>
          <w:tcPr>
            <w:tcW w:w="2656" w:type="dxa"/>
            <w:gridSpan w:val="3"/>
          </w:tcPr>
          <w:p w14:paraId="351EDEFC" w14:textId="270C7F00" w:rsidR="00C81778" w:rsidRPr="00C53E26" w:rsidRDefault="00C81778" w:rsidP="00C81778">
            <w:pPr>
              <w:jc w:val="center"/>
            </w:pPr>
            <w:r w:rsidRPr="00C53E26">
              <w:t>Найменування програм публічних інвестицій</w:t>
            </w:r>
          </w:p>
        </w:tc>
        <w:tc>
          <w:tcPr>
            <w:tcW w:w="4052" w:type="dxa"/>
            <w:gridSpan w:val="8"/>
          </w:tcPr>
          <w:p w14:paraId="7C5D2C28" w14:textId="77777777" w:rsidR="00C81778" w:rsidRPr="00C53E26" w:rsidRDefault="00C81778" w:rsidP="00643638">
            <w:pPr>
              <w:jc w:val="center"/>
            </w:pPr>
            <w:r w:rsidRPr="00C53E26">
              <w:t>Унікальний ідентифікатор в Єдиній інформаційній системі управління публічними інвестиційними проектами</w:t>
            </w:r>
          </w:p>
        </w:tc>
        <w:tc>
          <w:tcPr>
            <w:tcW w:w="2425" w:type="dxa"/>
            <w:gridSpan w:val="5"/>
          </w:tcPr>
          <w:p w14:paraId="1D73E6BB" w14:textId="42BC43DC" w:rsidR="00C81778" w:rsidRPr="00C53E26" w:rsidRDefault="00C81778" w:rsidP="00C81778">
            <w:pPr>
              <w:jc w:val="center"/>
            </w:pPr>
            <w:r w:rsidRPr="00C53E26">
              <w:t>Статус реалізації, діюча/завершена/зупинена</w:t>
            </w:r>
          </w:p>
        </w:tc>
        <w:tc>
          <w:tcPr>
            <w:tcW w:w="2716" w:type="dxa"/>
            <w:gridSpan w:val="4"/>
          </w:tcPr>
          <w:p w14:paraId="02675281" w14:textId="77777777" w:rsidR="00C81778" w:rsidRPr="00C53E26" w:rsidRDefault="00C81778" w:rsidP="00643638">
            <w:pPr>
              <w:jc w:val="center"/>
            </w:pPr>
            <w:r w:rsidRPr="00C53E26">
              <w:t>Ступінь готовності, відсотків</w:t>
            </w:r>
          </w:p>
        </w:tc>
        <w:tc>
          <w:tcPr>
            <w:tcW w:w="3031" w:type="dxa"/>
            <w:gridSpan w:val="2"/>
          </w:tcPr>
          <w:p w14:paraId="50D4C5AD" w14:textId="0A3E8C3F" w:rsidR="00C81778" w:rsidRPr="00C53E26" w:rsidRDefault="00C81778" w:rsidP="00C81778">
            <w:pPr>
              <w:jc w:val="center"/>
            </w:pPr>
            <w:r w:rsidRPr="00C53E26">
              <w:t>Фактичний обсяг фінансування реалізації програми у звітному періоді</w:t>
            </w:r>
          </w:p>
        </w:tc>
      </w:tr>
      <w:tr w:rsidR="00C81778" w:rsidRPr="00C53E26" w14:paraId="765DC5B4" w14:textId="77777777" w:rsidTr="00643638">
        <w:trPr>
          <w:trHeight w:val="570"/>
        </w:trPr>
        <w:tc>
          <w:tcPr>
            <w:tcW w:w="2656" w:type="dxa"/>
            <w:gridSpan w:val="3"/>
          </w:tcPr>
          <w:p w14:paraId="41A51DAA" w14:textId="77777777" w:rsidR="00C81778" w:rsidRPr="00C53E26" w:rsidRDefault="00C81778" w:rsidP="00643638"/>
        </w:tc>
        <w:tc>
          <w:tcPr>
            <w:tcW w:w="4052" w:type="dxa"/>
            <w:gridSpan w:val="8"/>
          </w:tcPr>
          <w:p w14:paraId="766FD553" w14:textId="77777777" w:rsidR="00C81778" w:rsidRPr="00C53E26" w:rsidRDefault="00C81778" w:rsidP="00643638"/>
        </w:tc>
        <w:tc>
          <w:tcPr>
            <w:tcW w:w="2425" w:type="dxa"/>
            <w:gridSpan w:val="5"/>
          </w:tcPr>
          <w:p w14:paraId="3B57D7CD" w14:textId="77777777" w:rsidR="00C81778" w:rsidRPr="00C53E26" w:rsidRDefault="00C81778" w:rsidP="00643638"/>
        </w:tc>
        <w:tc>
          <w:tcPr>
            <w:tcW w:w="2716" w:type="dxa"/>
            <w:gridSpan w:val="4"/>
          </w:tcPr>
          <w:p w14:paraId="33FE96AF" w14:textId="77777777" w:rsidR="00C81778" w:rsidRPr="00C53E26" w:rsidRDefault="00C81778" w:rsidP="00643638"/>
        </w:tc>
        <w:tc>
          <w:tcPr>
            <w:tcW w:w="3031" w:type="dxa"/>
            <w:gridSpan w:val="2"/>
          </w:tcPr>
          <w:p w14:paraId="48E78ECA" w14:textId="77777777" w:rsidR="00C81778" w:rsidRPr="00C53E26" w:rsidRDefault="00C81778" w:rsidP="00643638"/>
        </w:tc>
      </w:tr>
      <w:tr w:rsidR="00567150" w:rsidRPr="00C53E26" w14:paraId="4A413174" w14:textId="77777777" w:rsidTr="00C81778">
        <w:trPr>
          <w:trHeight w:val="570"/>
        </w:trPr>
        <w:tc>
          <w:tcPr>
            <w:tcW w:w="14880" w:type="dxa"/>
            <w:gridSpan w:val="22"/>
            <w:shd w:val="clear" w:color="auto" w:fill="F2F2F2" w:themeFill="background1" w:themeFillShade="F2"/>
          </w:tcPr>
          <w:p w14:paraId="5176810A" w14:textId="776BF576" w:rsidR="00567150" w:rsidRPr="00C53E26" w:rsidRDefault="00C81778" w:rsidP="00C81778">
            <w:pPr>
              <w:jc w:val="center"/>
            </w:pPr>
            <w:r w:rsidRPr="00C53E26">
              <w:t>Досягнення цільових показників напряму</w:t>
            </w:r>
          </w:p>
        </w:tc>
      </w:tr>
      <w:tr w:rsidR="00C81778" w:rsidRPr="00C53E26" w14:paraId="12118D0C" w14:textId="4E637883" w:rsidTr="00C81778">
        <w:trPr>
          <w:trHeight w:val="570"/>
        </w:trPr>
        <w:tc>
          <w:tcPr>
            <w:tcW w:w="2565" w:type="dxa"/>
            <w:gridSpan w:val="2"/>
          </w:tcPr>
          <w:p w14:paraId="0E05DD90" w14:textId="14A5F648" w:rsidR="00C81778" w:rsidRPr="00C53E26" w:rsidRDefault="00C81778" w:rsidP="00C81778">
            <w:pPr>
              <w:jc w:val="center"/>
            </w:pPr>
            <w:r w:rsidRPr="00C53E26">
              <w:t>Найменування цільового показника 1</w:t>
            </w:r>
          </w:p>
        </w:tc>
        <w:tc>
          <w:tcPr>
            <w:tcW w:w="1650" w:type="dxa"/>
            <w:gridSpan w:val="4"/>
          </w:tcPr>
          <w:p w14:paraId="2C96112C" w14:textId="07077354" w:rsidR="00C81778" w:rsidRPr="00C53E26" w:rsidRDefault="00C81778" w:rsidP="00C81778">
            <w:pPr>
              <w:jc w:val="center"/>
            </w:pPr>
            <w:r w:rsidRPr="00C53E26">
              <w:t>Базове значення, відсотків</w:t>
            </w:r>
          </w:p>
        </w:tc>
        <w:tc>
          <w:tcPr>
            <w:tcW w:w="1515" w:type="dxa"/>
          </w:tcPr>
          <w:p w14:paraId="52D47E99" w14:textId="67583F32" w:rsidR="00C81778" w:rsidRPr="00C53E26" w:rsidRDefault="00C81778" w:rsidP="00C81778">
            <w:pPr>
              <w:jc w:val="center"/>
            </w:pPr>
            <w:r w:rsidRPr="00C53E26">
              <w:t>Планове значення, відсотків</w:t>
            </w:r>
          </w:p>
        </w:tc>
        <w:tc>
          <w:tcPr>
            <w:tcW w:w="1455" w:type="dxa"/>
            <w:gridSpan w:val="5"/>
          </w:tcPr>
          <w:p w14:paraId="5330BFAC" w14:textId="6EDCDCBF" w:rsidR="00C81778" w:rsidRPr="00C53E26" w:rsidRDefault="00C81778" w:rsidP="00C81778">
            <w:pPr>
              <w:jc w:val="center"/>
            </w:pPr>
            <w:r w:rsidRPr="00C53E26">
              <w:t>Фактичне значення, відсотків</w:t>
            </w:r>
          </w:p>
        </w:tc>
        <w:tc>
          <w:tcPr>
            <w:tcW w:w="1770" w:type="dxa"/>
            <w:gridSpan w:val="3"/>
          </w:tcPr>
          <w:p w14:paraId="4EC81DD2" w14:textId="160BE0CE" w:rsidR="00C81778" w:rsidRPr="00C53E26" w:rsidRDefault="00C81778" w:rsidP="00C81778">
            <w:pPr>
              <w:jc w:val="center"/>
            </w:pPr>
            <w:r w:rsidRPr="00C53E26">
              <w:t>Відхилення (відсотків) та причини відхилення (за наявності)</w:t>
            </w:r>
          </w:p>
        </w:tc>
        <w:tc>
          <w:tcPr>
            <w:tcW w:w="2160" w:type="dxa"/>
            <w:gridSpan w:val="3"/>
          </w:tcPr>
          <w:p w14:paraId="1DFDAD71" w14:textId="0FBD053A" w:rsidR="00C81778" w:rsidRPr="00C53E26" w:rsidRDefault="00C81778" w:rsidP="00C81778">
            <w:pPr>
              <w:jc w:val="center"/>
            </w:pPr>
            <w:r w:rsidRPr="00C53E26">
              <w:t>Джерело цільового показника</w:t>
            </w:r>
          </w:p>
        </w:tc>
        <w:tc>
          <w:tcPr>
            <w:tcW w:w="3765" w:type="dxa"/>
            <w:gridSpan w:val="4"/>
          </w:tcPr>
          <w:p w14:paraId="591315E6" w14:textId="6D3BB3AB" w:rsidR="00C81778" w:rsidRPr="00C53E26" w:rsidRDefault="00C81778" w:rsidP="00C81778">
            <w:pPr>
              <w:jc w:val="center"/>
            </w:pPr>
            <w:r w:rsidRPr="00C53E26">
              <w:t>Найменування індикаторів</w:t>
            </w:r>
          </w:p>
        </w:tc>
      </w:tr>
      <w:tr w:rsidR="00C81778" w:rsidRPr="00C53E26" w14:paraId="7858C807" w14:textId="4E3C59C1" w:rsidTr="00C81778">
        <w:trPr>
          <w:trHeight w:val="570"/>
        </w:trPr>
        <w:tc>
          <w:tcPr>
            <w:tcW w:w="2565" w:type="dxa"/>
            <w:gridSpan w:val="2"/>
          </w:tcPr>
          <w:p w14:paraId="41FF4076" w14:textId="77777777" w:rsidR="00C81778" w:rsidRPr="00C53E26" w:rsidRDefault="00C81778" w:rsidP="00947461"/>
        </w:tc>
        <w:tc>
          <w:tcPr>
            <w:tcW w:w="1650" w:type="dxa"/>
            <w:gridSpan w:val="4"/>
          </w:tcPr>
          <w:p w14:paraId="697226C6" w14:textId="77777777" w:rsidR="00C81778" w:rsidRPr="00C53E26" w:rsidRDefault="00C81778" w:rsidP="00947461"/>
        </w:tc>
        <w:tc>
          <w:tcPr>
            <w:tcW w:w="1515" w:type="dxa"/>
          </w:tcPr>
          <w:p w14:paraId="05A7E64F" w14:textId="77777777" w:rsidR="00C81778" w:rsidRPr="00C53E26" w:rsidRDefault="00C81778" w:rsidP="00947461"/>
        </w:tc>
        <w:tc>
          <w:tcPr>
            <w:tcW w:w="1455" w:type="dxa"/>
            <w:gridSpan w:val="5"/>
          </w:tcPr>
          <w:p w14:paraId="1EBC1F4B" w14:textId="77777777" w:rsidR="00C81778" w:rsidRPr="00C53E26" w:rsidRDefault="00C81778" w:rsidP="00947461"/>
        </w:tc>
        <w:tc>
          <w:tcPr>
            <w:tcW w:w="1770" w:type="dxa"/>
            <w:gridSpan w:val="3"/>
          </w:tcPr>
          <w:p w14:paraId="632B0864" w14:textId="77777777" w:rsidR="00C81778" w:rsidRPr="00C53E26" w:rsidRDefault="00C81778" w:rsidP="00947461"/>
        </w:tc>
        <w:tc>
          <w:tcPr>
            <w:tcW w:w="2160" w:type="dxa"/>
            <w:gridSpan w:val="3"/>
          </w:tcPr>
          <w:p w14:paraId="0176F705" w14:textId="77777777" w:rsidR="00C81778" w:rsidRPr="00C53E26" w:rsidRDefault="00C81778" w:rsidP="00947461"/>
        </w:tc>
        <w:tc>
          <w:tcPr>
            <w:tcW w:w="3765" w:type="dxa"/>
            <w:gridSpan w:val="4"/>
          </w:tcPr>
          <w:p w14:paraId="7C4C1315" w14:textId="77777777" w:rsidR="00C81778" w:rsidRPr="00C53E26" w:rsidRDefault="00C81778" w:rsidP="00947461"/>
        </w:tc>
      </w:tr>
      <w:tr w:rsidR="00C81778" w:rsidRPr="00C53E26" w14:paraId="53023420" w14:textId="77777777" w:rsidTr="00643638">
        <w:trPr>
          <w:trHeight w:val="570"/>
        </w:trPr>
        <w:tc>
          <w:tcPr>
            <w:tcW w:w="2565" w:type="dxa"/>
            <w:gridSpan w:val="2"/>
          </w:tcPr>
          <w:p w14:paraId="4743AC76" w14:textId="61F3868E" w:rsidR="00C81778" w:rsidRPr="00C53E26" w:rsidRDefault="00C81778" w:rsidP="00C81778">
            <w:pPr>
              <w:jc w:val="center"/>
            </w:pPr>
            <w:r w:rsidRPr="00C53E26">
              <w:t>Найменування цільового показника </w:t>
            </w:r>
            <w:r w:rsidRPr="00C53E26">
              <w:rPr>
                <w:lang w:val="en-US"/>
              </w:rPr>
              <w:t>n</w:t>
            </w:r>
          </w:p>
        </w:tc>
        <w:tc>
          <w:tcPr>
            <w:tcW w:w="1650" w:type="dxa"/>
            <w:gridSpan w:val="4"/>
          </w:tcPr>
          <w:p w14:paraId="0A3BF832" w14:textId="77777777" w:rsidR="00C81778" w:rsidRPr="00C53E26" w:rsidRDefault="00C81778" w:rsidP="00643638">
            <w:pPr>
              <w:jc w:val="center"/>
            </w:pPr>
            <w:r w:rsidRPr="00C53E26">
              <w:t>Базове значення, відсотків</w:t>
            </w:r>
          </w:p>
        </w:tc>
        <w:tc>
          <w:tcPr>
            <w:tcW w:w="1515" w:type="dxa"/>
          </w:tcPr>
          <w:p w14:paraId="39AD5B06" w14:textId="77777777" w:rsidR="00C81778" w:rsidRPr="00C53E26" w:rsidRDefault="00C81778" w:rsidP="00643638">
            <w:pPr>
              <w:jc w:val="center"/>
            </w:pPr>
            <w:r w:rsidRPr="00C53E26">
              <w:t>Планове значення, відсотків</w:t>
            </w:r>
          </w:p>
        </w:tc>
        <w:tc>
          <w:tcPr>
            <w:tcW w:w="1455" w:type="dxa"/>
            <w:gridSpan w:val="5"/>
          </w:tcPr>
          <w:p w14:paraId="4A89CC3F" w14:textId="77777777" w:rsidR="00C81778" w:rsidRPr="00C53E26" w:rsidRDefault="00C81778" w:rsidP="00643638">
            <w:pPr>
              <w:jc w:val="center"/>
            </w:pPr>
            <w:r w:rsidRPr="00C53E26">
              <w:t>Фактичне значення, відсотків</w:t>
            </w:r>
          </w:p>
        </w:tc>
        <w:tc>
          <w:tcPr>
            <w:tcW w:w="1770" w:type="dxa"/>
            <w:gridSpan w:val="3"/>
          </w:tcPr>
          <w:p w14:paraId="236D6946" w14:textId="77777777" w:rsidR="00C81778" w:rsidRPr="00C53E26" w:rsidRDefault="00C81778" w:rsidP="00643638">
            <w:pPr>
              <w:jc w:val="center"/>
            </w:pPr>
            <w:r w:rsidRPr="00C53E26">
              <w:t>Відхилення (відсотків) та причини відхилення (за наявності)</w:t>
            </w:r>
          </w:p>
        </w:tc>
        <w:tc>
          <w:tcPr>
            <w:tcW w:w="2160" w:type="dxa"/>
            <w:gridSpan w:val="3"/>
          </w:tcPr>
          <w:p w14:paraId="376C7AD9" w14:textId="77777777" w:rsidR="00C81778" w:rsidRPr="00C53E26" w:rsidRDefault="00C81778" w:rsidP="00643638">
            <w:pPr>
              <w:jc w:val="center"/>
            </w:pPr>
            <w:r w:rsidRPr="00C53E26">
              <w:t>Джерело цільового показника</w:t>
            </w:r>
          </w:p>
        </w:tc>
        <w:tc>
          <w:tcPr>
            <w:tcW w:w="3765" w:type="dxa"/>
            <w:gridSpan w:val="4"/>
          </w:tcPr>
          <w:p w14:paraId="57B19732" w14:textId="77777777" w:rsidR="00C81778" w:rsidRPr="00C53E26" w:rsidRDefault="00C81778" w:rsidP="00643638">
            <w:pPr>
              <w:jc w:val="center"/>
            </w:pPr>
            <w:r w:rsidRPr="00C53E26">
              <w:t>Найменування індикаторів</w:t>
            </w:r>
          </w:p>
        </w:tc>
      </w:tr>
      <w:tr w:rsidR="00C81778" w:rsidRPr="00C53E26" w14:paraId="4BDE872B" w14:textId="77777777" w:rsidTr="00521061">
        <w:trPr>
          <w:trHeight w:val="70"/>
        </w:trPr>
        <w:tc>
          <w:tcPr>
            <w:tcW w:w="2565" w:type="dxa"/>
            <w:gridSpan w:val="2"/>
          </w:tcPr>
          <w:p w14:paraId="16969D19" w14:textId="77777777" w:rsidR="00C81778" w:rsidRPr="00C53E26" w:rsidRDefault="00C81778" w:rsidP="00643638"/>
        </w:tc>
        <w:tc>
          <w:tcPr>
            <w:tcW w:w="1650" w:type="dxa"/>
            <w:gridSpan w:val="4"/>
          </w:tcPr>
          <w:p w14:paraId="2B158A05" w14:textId="77777777" w:rsidR="00C81778" w:rsidRPr="00C53E26" w:rsidRDefault="00C81778" w:rsidP="00643638"/>
        </w:tc>
        <w:tc>
          <w:tcPr>
            <w:tcW w:w="1515" w:type="dxa"/>
          </w:tcPr>
          <w:p w14:paraId="745CB5A9" w14:textId="77777777" w:rsidR="00C81778" w:rsidRPr="00C53E26" w:rsidRDefault="00C81778" w:rsidP="00643638"/>
        </w:tc>
        <w:tc>
          <w:tcPr>
            <w:tcW w:w="1455" w:type="dxa"/>
            <w:gridSpan w:val="5"/>
          </w:tcPr>
          <w:p w14:paraId="23B1F80D" w14:textId="77777777" w:rsidR="00C81778" w:rsidRPr="00C53E26" w:rsidRDefault="00C81778" w:rsidP="00643638"/>
        </w:tc>
        <w:tc>
          <w:tcPr>
            <w:tcW w:w="1770" w:type="dxa"/>
            <w:gridSpan w:val="3"/>
          </w:tcPr>
          <w:p w14:paraId="7D85D4AC" w14:textId="77777777" w:rsidR="00C81778" w:rsidRPr="00C53E26" w:rsidRDefault="00C81778" w:rsidP="00643638"/>
        </w:tc>
        <w:tc>
          <w:tcPr>
            <w:tcW w:w="2160" w:type="dxa"/>
            <w:gridSpan w:val="3"/>
          </w:tcPr>
          <w:p w14:paraId="123CD568" w14:textId="77777777" w:rsidR="00C81778" w:rsidRPr="00C53E26" w:rsidRDefault="00C81778" w:rsidP="00643638"/>
        </w:tc>
        <w:tc>
          <w:tcPr>
            <w:tcW w:w="3765" w:type="dxa"/>
            <w:gridSpan w:val="4"/>
          </w:tcPr>
          <w:p w14:paraId="42D3A144" w14:textId="77777777" w:rsidR="00C81778" w:rsidRPr="00C53E26" w:rsidRDefault="00C81778" w:rsidP="00643638"/>
        </w:tc>
      </w:tr>
      <w:tr w:rsidR="00C81778" w:rsidRPr="00C53E26" w14:paraId="414B7C36" w14:textId="77777777" w:rsidTr="00C81778">
        <w:trPr>
          <w:trHeight w:val="570"/>
        </w:trPr>
        <w:tc>
          <w:tcPr>
            <w:tcW w:w="14880" w:type="dxa"/>
            <w:gridSpan w:val="22"/>
            <w:shd w:val="clear" w:color="auto" w:fill="F2F2F2" w:themeFill="background1" w:themeFillShade="F2"/>
          </w:tcPr>
          <w:p w14:paraId="7EE20E4C" w14:textId="076FAA2B" w:rsidR="00C81778" w:rsidRPr="00C53E26" w:rsidRDefault="00C81778" w:rsidP="00C81778">
            <w:pPr>
              <w:jc w:val="center"/>
            </w:pPr>
            <w:r w:rsidRPr="00C53E26">
              <w:lastRenderedPageBreak/>
              <w:t>Висновки</w:t>
            </w:r>
          </w:p>
        </w:tc>
      </w:tr>
      <w:tr w:rsidR="00C81778" w:rsidRPr="00C53E26" w14:paraId="470E3D9C" w14:textId="53983FC7" w:rsidTr="00C81778">
        <w:trPr>
          <w:trHeight w:val="570"/>
        </w:trPr>
        <w:tc>
          <w:tcPr>
            <w:tcW w:w="6015" w:type="dxa"/>
            <w:gridSpan w:val="9"/>
          </w:tcPr>
          <w:p w14:paraId="30DDC653" w14:textId="6D827D97" w:rsidR="00C81778" w:rsidRPr="00C53E26" w:rsidRDefault="00C81778" w:rsidP="00947461">
            <w:r w:rsidRPr="00C53E26">
              <w:t>Оцінка прогресу реалізації напряму публічного інвестування щодо досягнення цільових показників та стану реалізації публічними інвестиційними проектами та програмами публічних інвестицій (за наявності) у межах напряму</w:t>
            </w:r>
          </w:p>
        </w:tc>
        <w:tc>
          <w:tcPr>
            <w:tcW w:w="8865" w:type="dxa"/>
            <w:gridSpan w:val="13"/>
          </w:tcPr>
          <w:p w14:paraId="12D38DA3" w14:textId="77777777" w:rsidR="00C81778" w:rsidRPr="00C53E26" w:rsidRDefault="00C81778" w:rsidP="00947461"/>
        </w:tc>
      </w:tr>
      <w:tr w:rsidR="00C81778" w:rsidRPr="00C53E26" w14:paraId="099BCB6B" w14:textId="6B73355A" w:rsidTr="00C81778">
        <w:trPr>
          <w:trHeight w:val="570"/>
        </w:trPr>
        <w:tc>
          <w:tcPr>
            <w:tcW w:w="6015" w:type="dxa"/>
            <w:gridSpan w:val="9"/>
          </w:tcPr>
          <w:p w14:paraId="62E51677" w14:textId="46BC5293" w:rsidR="00C81778" w:rsidRPr="00C53E26" w:rsidRDefault="00BB53B4" w:rsidP="00947461">
            <w:r w:rsidRPr="00C53E26">
              <w:t>Оцінка ефективності використання публічних інвестицій з урахуванням виконання фінансових показників, досягнення запланованих результатів та дотримання строків реалізації напряму</w:t>
            </w:r>
          </w:p>
        </w:tc>
        <w:tc>
          <w:tcPr>
            <w:tcW w:w="8865" w:type="dxa"/>
            <w:gridSpan w:val="13"/>
          </w:tcPr>
          <w:p w14:paraId="3DD29F7A" w14:textId="77777777" w:rsidR="00C81778" w:rsidRPr="00C53E26" w:rsidRDefault="00C81778" w:rsidP="00947461"/>
        </w:tc>
      </w:tr>
      <w:tr w:rsidR="00C81778" w:rsidRPr="00C53E26" w14:paraId="1FC3AF04" w14:textId="09B1664B" w:rsidTr="00C81778">
        <w:trPr>
          <w:trHeight w:val="570"/>
        </w:trPr>
        <w:tc>
          <w:tcPr>
            <w:tcW w:w="6015" w:type="dxa"/>
            <w:gridSpan w:val="9"/>
          </w:tcPr>
          <w:p w14:paraId="2582A369" w14:textId="4E37DEF7" w:rsidR="00C81778" w:rsidRPr="00C53E26" w:rsidRDefault="00BB53B4" w:rsidP="00947461">
            <w:r w:rsidRPr="00C53E26">
              <w:t>Виявлені проблеми та ризики, що впливають на реалізацію напряму публічного інвестування (фінансові, нормативні, процедурні, інституційні тощо)</w:t>
            </w:r>
          </w:p>
        </w:tc>
        <w:tc>
          <w:tcPr>
            <w:tcW w:w="8865" w:type="dxa"/>
            <w:gridSpan w:val="13"/>
          </w:tcPr>
          <w:p w14:paraId="75ADF7E7" w14:textId="77777777" w:rsidR="00C81778" w:rsidRPr="00C53E26" w:rsidRDefault="00C81778" w:rsidP="00947461"/>
        </w:tc>
      </w:tr>
      <w:tr w:rsidR="00C81778" w:rsidRPr="00C53E26" w14:paraId="66EB75AC" w14:textId="783129FD" w:rsidTr="00C81778">
        <w:trPr>
          <w:trHeight w:val="570"/>
        </w:trPr>
        <w:tc>
          <w:tcPr>
            <w:tcW w:w="6015" w:type="dxa"/>
            <w:gridSpan w:val="9"/>
          </w:tcPr>
          <w:p w14:paraId="655E1F81" w14:textId="61728B6E" w:rsidR="00C81778" w:rsidRPr="00C53E26" w:rsidRDefault="00BB53B4" w:rsidP="00947461">
            <w:r w:rsidRPr="00C53E26">
              <w:t>Рекомендації щодо удосконалення реалізації напряму публічного інвестування (у тому 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865" w:type="dxa"/>
            <w:gridSpan w:val="13"/>
          </w:tcPr>
          <w:p w14:paraId="1124C1A1" w14:textId="77777777" w:rsidR="00C81778" w:rsidRPr="00C53E26" w:rsidRDefault="00C81778" w:rsidP="00947461"/>
        </w:tc>
      </w:tr>
    </w:tbl>
    <w:p w14:paraId="3DF9B9D5" w14:textId="305AE4F1" w:rsidR="00947461" w:rsidRPr="00C53E26" w:rsidRDefault="00947461" w:rsidP="00947461">
      <w:pPr>
        <w:ind w:left="-566" w:firstLine="566"/>
      </w:pPr>
    </w:p>
    <w:p w14:paraId="5753BD1D" w14:textId="4457E1ED" w:rsidR="00BB53B4" w:rsidRDefault="00BB53B4" w:rsidP="00BB53B4">
      <w:pPr>
        <w:tabs>
          <w:tab w:val="left" w:pos="851"/>
        </w:tabs>
        <w:jc w:val="both"/>
        <w:rPr>
          <w:sz w:val="28"/>
          <w:szCs w:val="28"/>
        </w:rPr>
      </w:pPr>
      <w:r>
        <w:rPr>
          <w:sz w:val="28"/>
          <w:szCs w:val="28"/>
        </w:rPr>
        <w:t>___________________________</w:t>
      </w:r>
      <w:r>
        <w:rPr>
          <w:sz w:val="28"/>
          <w:szCs w:val="28"/>
        </w:rPr>
        <w:tab/>
      </w:r>
      <w:r>
        <w:rPr>
          <w:sz w:val="28"/>
          <w:szCs w:val="28"/>
        </w:rPr>
        <w:tab/>
      </w:r>
      <w:r>
        <w:rPr>
          <w:sz w:val="28"/>
          <w:szCs w:val="28"/>
        </w:rPr>
        <w:tab/>
        <w:t>__________________________</w:t>
      </w:r>
      <w:r>
        <w:rPr>
          <w:sz w:val="28"/>
          <w:szCs w:val="28"/>
        </w:rPr>
        <w:tab/>
      </w:r>
      <w:r>
        <w:rPr>
          <w:sz w:val="28"/>
          <w:szCs w:val="28"/>
        </w:rPr>
        <w:tab/>
        <w:t>____________________________</w:t>
      </w:r>
    </w:p>
    <w:p w14:paraId="656D73C4" w14:textId="2FA268A9" w:rsidR="00BB53B4" w:rsidRPr="00C53E26" w:rsidRDefault="00BB53B4" w:rsidP="00BB53B4">
      <w:pPr>
        <w:ind w:left="-570" w:firstLine="570"/>
        <w:rPr>
          <w:sz w:val="20"/>
          <w:szCs w:val="20"/>
        </w:rPr>
      </w:pPr>
      <w:r w:rsidRPr="00C53E26">
        <w:rPr>
          <w:sz w:val="20"/>
          <w:szCs w:val="20"/>
        </w:rPr>
        <w:t xml:space="preserve">(найменування посади керівника структурного </w:t>
      </w:r>
    </w:p>
    <w:p w14:paraId="32FF21E9" w14:textId="750A2CA3" w:rsidR="00BB53B4" w:rsidRPr="00C53E26" w:rsidRDefault="00BB53B4" w:rsidP="00BB53B4">
      <w:pPr>
        <w:ind w:left="-570" w:firstLine="570"/>
        <w:rPr>
          <w:sz w:val="20"/>
          <w:szCs w:val="20"/>
        </w:rPr>
      </w:pPr>
      <w:r w:rsidRPr="00C53E26">
        <w:rPr>
          <w:sz w:val="20"/>
          <w:szCs w:val="20"/>
        </w:rPr>
        <w:t>підрозділу)</w:t>
      </w:r>
      <w:r w:rsidRPr="00C53E26">
        <w:rPr>
          <w:sz w:val="20"/>
          <w:szCs w:val="20"/>
        </w:rPr>
        <w:tab/>
      </w:r>
      <w:r w:rsidRPr="00C53E26">
        <w:rPr>
          <w:sz w:val="20"/>
          <w:szCs w:val="20"/>
        </w:rPr>
        <w:tab/>
      </w:r>
      <w:r w:rsidRPr="00C53E26">
        <w:rPr>
          <w:sz w:val="20"/>
          <w:szCs w:val="20"/>
        </w:rPr>
        <w:tab/>
      </w:r>
      <w:r w:rsidRPr="00C53E26">
        <w:rPr>
          <w:sz w:val="20"/>
          <w:szCs w:val="20"/>
        </w:rPr>
        <w:tab/>
      </w:r>
      <w:r w:rsidRPr="00C53E26">
        <w:rPr>
          <w:sz w:val="20"/>
          <w:szCs w:val="20"/>
        </w:rPr>
        <w:tab/>
      </w:r>
      <w:r w:rsidRPr="00C53E26">
        <w:rPr>
          <w:sz w:val="20"/>
          <w:szCs w:val="20"/>
        </w:rPr>
        <w:tab/>
      </w:r>
      <w:r w:rsidRPr="00C53E26">
        <w:rPr>
          <w:sz w:val="20"/>
          <w:szCs w:val="20"/>
        </w:rPr>
        <w:tab/>
      </w:r>
      <w:r w:rsidRPr="00C53E26">
        <w:rPr>
          <w:sz w:val="20"/>
          <w:szCs w:val="20"/>
        </w:rPr>
        <w:tab/>
      </w:r>
      <w:r w:rsidRPr="00C53E26">
        <w:rPr>
          <w:sz w:val="20"/>
          <w:szCs w:val="20"/>
        </w:rPr>
        <w:tab/>
        <w:t xml:space="preserve"> (підпис) </w:t>
      </w:r>
      <w:r w:rsidRPr="00C53E26">
        <w:rPr>
          <w:sz w:val="20"/>
          <w:szCs w:val="20"/>
        </w:rPr>
        <w:tab/>
      </w:r>
      <w:r w:rsidRPr="00C53E26">
        <w:rPr>
          <w:sz w:val="20"/>
          <w:szCs w:val="20"/>
        </w:rPr>
        <w:tab/>
      </w:r>
      <w:r w:rsidRPr="00C53E26">
        <w:rPr>
          <w:sz w:val="20"/>
          <w:szCs w:val="20"/>
        </w:rPr>
        <w:tab/>
      </w:r>
      <w:r w:rsidRPr="00C53E26">
        <w:rPr>
          <w:sz w:val="20"/>
          <w:szCs w:val="20"/>
        </w:rPr>
        <w:tab/>
        <w:t xml:space="preserve"> </w:t>
      </w:r>
      <w:r w:rsidR="00C53E26">
        <w:rPr>
          <w:sz w:val="20"/>
          <w:szCs w:val="20"/>
        </w:rPr>
        <w:tab/>
      </w:r>
      <w:r w:rsidRPr="00C53E26">
        <w:rPr>
          <w:sz w:val="20"/>
          <w:szCs w:val="20"/>
        </w:rPr>
        <w:t>(власне ім’я, прізвище)</w:t>
      </w:r>
    </w:p>
    <w:p w14:paraId="3ADA86F8" w14:textId="0272DC1A" w:rsidR="00A658DB" w:rsidRPr="00C73CFB" w:rsidRDefault="00A658DB">
      <w:pPr>
        <w:spacing w:after="200" w:line="276" w:lineRule="auto"/>
        <w:rPr>
          <w:lang w:val="ru-RU"/>
        </w:rPr>
      </w:pPr>
    </w:p>
    <w:p w14:paraId="4D29B58D" w14:textId="08478B9A" w:rsidR="00A56043" w:rsidRDefault="00BB53B4" w:rsidP="00521061">
      <w:pPr>
        <w:spacing w:after="200" w:line="276" w:lineRule="auto"/>
        <w:sectPr w:rsidR="00A56043" w:rsidSect="00521061">
          <w:pgSz w:w="16838" w:h="11906" w:orient="landscape"/>
          <w:pgMar w:top="993" w:right="851" w:bottom="1276" w:left="1134" w:header="709" w:footer="709" w:gutter="0"/>
          <w:cols w:space="708"/>
          <w:docGrid w:linePitch="360"/>
        </w:sectPr>
      </w:pPr>
      <w:r>
        <w:t>* у разі визначення середньостроковим планом пріоритетних публічних інвестицій територіальної громади у межах відповідної галузі (сектору) для публічного інвестування</w:t>
      </w:r>
      <w:r w:rsidR="00C53E26">
        <w:t xml:space="preserve"> кількох напрямів публічного інвестування інформація зазначається щодо кожного напряму окремо</w:t>
      </w:r>
      <w:r w:rsidR="00521061">
        <w:t>.</w:t>
      </w:r>
      <w:bookmarkStart w:id="0" w:name="_GoBack"/>
      <w:bookmarkEnd w:id="0"/>
    </w:p>
    <w:p w14:paraId="08576667" w14:textId="33459117" w:rsidR="009533C3" w:rsidRPr="00521061" w:rsidRDefault="009533C3" w:rsidP="00521061">
      <w:pPr>
        <w:pStyle w:val="Iauiue"/>
        <w:jc w:val="both"/>
        <w:rPr>
          <w:b/>
          <w:bCs/>
          <w:lang w:val="uk-UA"/>
        </w:rPr>
      </w:pPr>
    </w:p>
    <w:sectPr w:rsidR="009533C3" w:rsidRPr="00521061" w:rsidSect="00A56043">
      <w:pgSz w:w="11906" w:h="16838"/>
      <w:pgMar w:top="851"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576B2"/>
    <w:multiLevelType w:val="multilevel"/>
    <w:tmpl w:val="BEAE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1313C"/>
    <w:multiLevelType w:val="hybridMultilevel"/>
    <w:tmpl w:val="BA167ADE"/>
    <w:lvl w:ilvl="0" w:tplc="9A9CC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887ADE"/>
    <w:multiLevelType w:val="hybridMultilevel"/>
    <w:tmpl w:val="2514C4D2"/>
    <w:lvl w:ilvl="0" w:tplc="B6D45CD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15:restartNumberingAfterBreak="0">
    <w:nsid w:val="11576F1E"/>
    <w:multiLevelType w:val="hybridMultilevel"/>
    <w:tmpl w:val="380EC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787051"/>
    <w:multiLevelType w:val="hybridMultilevel"/>
    <w:tmpl w:val="258814A4"/>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D0444B"/>
    <w:multiLevelType w:val="hybridMultilevel"/>
    <w:tmpl w:val="5E1CEB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0269AC"/>
    <w:multiLevelType w:val="hybridMultilevel"/>
    <w:tmpl w:val="EED85FE0"/>
    <w:lvl w:ilvl="0" w:tplc="9C328FD2">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C37D2"/>
    <w:multiLevelType w:val="hybridMultilevel"/>
    <w:tmpl w:val="EC4015A8"/>
    <w:lvl w:ilvl="0" w:tplc="1BC01BF4">
      <w:start w:val="1"/>
      <w:numFmt w:val="decimal"/>
      <w:lvlText w:val="%1."/>
      <w:lvlJc w:val="left"/>
      <w:pPr>
        <w:ind w:left="720" w:hanging="360"/>
      </w:pPr>
      <w:rPr>
        <w:rFonts w:ascii="Times New Roman" w:eastAsia="Times New Roman" w:hAnsi="Times New Roman" w:cs="Times New Roman"/>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3A1A3CAD"/>
    <w:multiLevelType w:val="hybridMultilevel"/>
    <w:tmpl w:val="46AEE94A"/>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62476A"/>
    <w:multiLevelType w:val="multilevel"/>
    <w:tmpl w:val="F6D289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9796023"/>
    <w:multiLevelType w:val="hybridMultilevel"/>
    <w:tmpl w:val="1436CBB8"/>
    <w:lvl w:ilvl="0" w:tplc="C4A6AC6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1" w15:restartNumberingAfterBreak="0">
    <w:nsid w:val="7434505B"/>
    <w:multiLevelType w:val="hybridMultilevel"/>
    <w:tmpl w:val="F950F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B23F42"/>
    <w:multiLevelType w:val="hybridMultilevel"/>
    <w:tmpl w:val="C8C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F00171"/>
    <w:multiLevelType w:val="hybridMultilevel"/>
    <w:tmpl w:val="374CC89E"/>
    <w:lvl w:ilvl="0" w:tplc="F7229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E6009B4"/>
    <w:multiLevelType w:val="hybridMultilevel"/>
    <w:tmpl w:val="FC026F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8"/>
  </w:num>
  <w:num w:numId="5">
    <w:abstractNumId w:val="5"/>
  </w:num>
  <w:num w:numId="6">
    <w:abstractNumId w:val="4"/>
  </w:num>
  <w:num w:numId="7">
    <w:abstractNumId w:val="6"/>
  </w:num>
  <w:num w:numId="8">
    <w:abstractNumId w:val="7"/>
  </w:num>
  <w:num w:numId="9">
    <w:abstractNumId w:val="1"/>
  </w:num>
  <w:num w:numId="10">
    <w:abstractNumId w:val="3"/>
  </w:num>
  <w:num w:numId="11">
    <w:abstractNumId w:val="11"/>
  </w:num>
  <w:num w:numId="12">
    <w:abstractNumId w:val="12"/>
  </w:num>
  <w:num w:numId="13">
    <w:abstractNumId w:val="13"/>
  </w:num>
  <w:num w:numId="14">
    <w:abstractNumId w:val="14"/>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28"/>
    <w:rsid w:val="0000189A"/>
    <w:rsid w:val="00001F16"/>
    <w:rsid w:val="00015A87"/>
    <w:rsid w:val="00022251"/>
    <w:rsid w:val="00024E3B"/>
    <w:rsid w:val="000360BF"/>
    <w:rsid w:val="00043618"/>
    <w:rsid w:val="000556AB"/>
    <w:rsid w:val="00060D6D"/>
    <w:rsid w:val="00066EE0"/>
    <w:rsid w:val="0007039F"/>
    <w:rsid w:val="00087333"/>
    <w:rsid w:val="000A2008"/>
    <w:rsid w:val="000A519B"/>
    <w:rsid w:val="000B6649"/>
    <w:rsid w:val="000C56BF"/>
    <w:rsid w:val="000C6D3E"/>
    <w:rsid w:val="000C780B"/>
    <w:rsid w:val="000D11AA"/>
    <w:rsid w:val="000D7A08"/>
    <w:rsid w:val="000E10EB"/>
    <w:rsid w:val="000F0699"/>
    <w:rsid w:val="000F40DF"/>
    <w:rsid w:val="0010165E"/>
    <w:rsid w:val="00101A49"/>
    <w:rsid w:val="00114F19"/>
    <w:rsid w:val="00125B45"/>
    <w:rsid w:val="00130A5B"/>
    <w:rsid w:val="0013148D"/>
    <w:rsid w:val="001333AD"/>
    <w:rsid w:val="001362D0"/>
    <w:rsid w:val="00142EFA"/>
    <w:rsid w:val="0014770E"/>
    <w:rsid w:val="00152178"/>
    <w:rsid w:val="0016633E"/>
    <w:rsid w:val="00173C94"/>
    <w:rsid w:val="00184140"/>
    <w:rsid w:val="00185236"/>
    <w:rsid w:val="00185A52"/>
    <w:rsid w:val="001A0EE9"/>
    <w:rsid w:val="001A1A73"/>
    <w:rsid w:val="001A35FC"/>
    <w:rsid w:val="001A3AD8"/>
    <w:rsid w:val="001A604A"/>
    <w:rsid w:val="001B0650"/>
    <w:rsid w:val="001C6932"/>
    <w:rsid w:val="001D0961"/>
    <w:rsid w:val="001E2129"/>
    <w:rsid w:val="001E6779"/>
    <w:rsid w:val="001F14B4"/>
    <w:rsid w:val="001F4951"/>
    <w:rsid w:val="001F4C22"/>
    <w:rsid w:val="00206AE2"/>
    <w:rsid w:val="00213F8B"/>
    <w:rsid w:val="002209A6"/>
    <w:rsid w:val="00224CD0"/>
    <w:rsid w:val="002251F6"/>
    <w:rsid w:val="002257D6"/>
    <w:rsid w:val="00240084"/>
    <w:rsid w:val="00240125"/>
    <w:rsid w:val="002422BF"/>
    <w:rsid w:val="00255ED5"/>
    <w:rsid w:val="00256203"/>
    <w:rsid w:val="00260D3B"/>
    <w:rsid w:val="00276B82"/>
    <w:rsid w:val="00280EBB"/>
    <w:rsid w:val="00284FEB"/>
    <w:rsid w:val="00286A7D"/>
    <w:rsid w:val="00286D71"/>
    <w:rsid w:val="00286FB9"/>
    <w:rsid w:val="002A6E74"/>
    <w:rsid w:val="002B2182"/>
    <w:rsid w:val="002B3488"/>
    <w:rsid w:val="002D75BB"/>
    <w:rsid w:val="002F45A9"/>
    <w:rsid w:val="002F50E1"/>
    <w:rsid w:val="00302E4A"/>
    <w:rsid w:val="0030690B"/>
    <w:rsid w:val="00313638"/>
    <w:rsid w:val="00313DD0"/>
    <w:rsid w:val="00315F54"/>
    <w:rsid w:val="003164F7"/>
    <w:rsid w:val="00345A70"/>
    <w:rsid w:val="00361EF0"/>
    <w:rsid w:val="00365EE1"/>
    <w:rsid w:val="00372F24"/>
    <w:rsid w:val="00377F41"/>
    <w:rsid w:val="003816C6"/>
    <w:rsid w:val="00392DC6"/>
    <w:rsid w:val="00395F20"/>
    <w:rsid w:val="003A061E"/>
    <w:rsid w:val="003A4AD5"/>
    <w:rsid w:val="003A5F3A"/>
    <w:rsid w:val="003D1E5E"/>
    <w:rsid w:val="003D4579"/>
    <w:rsid w:val="003F097E"/>
    <w:rsid w:val="003F0BFD"/>
    <w:rsid w:val="00406945"/>
    <w:rsid w:val="004119CD"/>
    <w:rsid w:val="00412FBD"/>
    <w:rsid w:val="0041430E"/>
    <w:rsid w:val="004430FD"/>
    <w:rsid w:val="00452B7A"/>
    <w:rsid w:val="00460856"/>
    <w:rsid w:val="004658EC"/>
    <w:rsid w:val="00466F0B"/>
    <w:rsid w:val="00471C29"/>
    <w:rsid w:val="00482E50"/>
    <w:rsid w:val="004954F6"/>
    <w:rsid w:val="004A3707"/>
    <w:rsid w:val="004B7BAE"/>
    <w:rsid w:val="004C4EDA"/>
    <w:rsid w:val="004F607B"/>
    <w:rsid w:val="004F7501"/>
    <w:rsid w:val="004F7615"/>
    <w:rsid w:val="005205BC"/>
    <w:rsid w:val="00521061"/>
    <w:rsid w:val="00523D73"/>
    <w:rsid w:val="00523F89"/>
    <w:rsid w:val="00524AAE"/>
    <w:rsid w:val="00527FD3"/>
    <w:rsid w:val="00530572"/>
    <w:rsid w:val="005537E3"/>
    <w:rsid w:val="00567150"/>
    <w:rsid w:val="005708AE"/>
    <w:rsid w:val="00571428"/>
    <w:rsid w:val="00571709"/>
    <w:rsid w:val="00571E2B"/>
    <w:rsid w:val="00573B2F"/>
    <w:rsid w:val="0059050B"/>
    <w:rsid w:val="005974C8"/>
    <w:rsid w:val="005A30D7"/>
    <w:rsid w:val="005A657D"/>
    <w:rsid w:val="005B06DF"/>
    <w:rsid w:val="005B2AD6"/>
    <w:rsid w:val="005B63DD"/>
    <w:rsid w:val="005C49E1"/>
    <w:rsid w:val="005E03AA"/>
    <w:rsid w:val="005E41E1"/>
    <w:rsid w:val="006046CA"/>
    <w:rsid w:val="006067D4"/>
    <w:rsid w:val="00612BE9"/>
    <w:rsid w:val="0062353A"/>
    <w:rsid w:val="0063135E"/>
    <w:rsid w:val="0063218B"/>
    <w:rsid w:val="0063382E"/>
    <w:rsid w:val="006478EB"/>
    <w:rsid w:val="00650930"/>
    <w:rsid w:val="006636FF"/>
    <w:rsid w:val="00666A68"/>
    <w:rsid w:val="00670B0C"/>
    <w:rsid w:val="00670F9A"/>
    <w:rsid w:val="0067619E"/>
    <w:rsid w:val="006766FA"/>
    <w:rsid w:val="006824D4"/>
    <w:rsid w:val="00684A58"/>
    <w:rsid w:val="0068580C"/>
    <w:rsid w:val="00686F2D"/>
    <w:rsid w:val="006929CF"/>
    <w:rsid w:val="00694352"/>
    <w:rsid w:val="006A2187"/>
    <w:rsid w:val="006B095E"/>
    <w:rsid w:val="006B27F9"/>
    <w:rsid w:val="006C1327"/>
    <w:rsid w:val="006C339A"/>
    <w:rsid w:val="006C39B5"/>
    <w:rsid w:val="006C5688"/>
    <w:rsid w:val="006D6B93"/>
    <w:rsid w:val="006D6F9A"/>
    <w:rsid w:val="006D7AE4"/>
    <w:rsid w:val="006E6AA5"/>
    <w:rsid w:val="006E7C58"/>
    <w:rsid w:val="006F3F44"/>
    <w:rsid w:val="007006E6"/>
    <w:rsid w:val="00710EED"/>
    <w:rsid w:val="007342DF"/>
    <w:rsid w:val="00735B3A"/>
    <w:rsid w:val="007376CB"/>
    <w:rsid w:val="00745682"/>
    <w:rsid w:val="00747920"/>
    <w:rsid w:val="00765B64"/>
    <w:rsid w:val="00771933"/>
    <w:rsid w:val="00772110"/>
    <w:rsid w:val="007814A0"/>
    <w:rsid w:val="00782232"/>
    <w:rsid w:val="0079030C"/>
    <w:rsid w:val="00792D5C"/>
    <w:rsid w:val="00794291"/>
    <w:rsid w:val="007C109E"/>
    <w:rsid w:val="007C5097"/>
    <w:rsid w:val="007D25FB"/>
    <w:rsid w:val="007D4611"/>
    <w:rsid w:val="007D48BA"/>
    <w:rsid w:val="007E0D0C"/>
    <w:rsid w:val="007F608C"/>
    <w:rsid w:val="008019D0"/>
    <w:rsid w:val="00801B58"/>
    <w:rsid w:val="00802A4B"/>
    <w:rsid w:val="008222BB"/>
    <w:rsid w:val="00822396"/>
    <w:rsid w:val="008263D3"/>
    <w:rsid w:val="00852368"/>
    <w:rsid w:val="008531F7"/>
    <w:rsid w:val="00855146"/>
    <w:rsid w:val="00857B8D"/>
    <w:rsid w:val="00870A61"/>
    <w:rsid w:val="00872CBE"/>
    <w:rsid w:val="008851C1"/>
    <w:rsid w:val="00897DC7"/>
    <w:rsid w:val="008D4D64"/>
    <w:rsid w:val="008F1496"/>
    <w:rsid w:val="008F154A"/>
    <w:rsid w:val="009005BA"/>
    <w:rsid w:val="00901A78"/>
    <w:rsid w:val="0090271A"/>
    <w:rsid w:val="00906C78"/>
    <w:rsid w:val="00912612"/>
    <w:rsid w:val="009138D1"/>
    <w:rsid w:val="009172A8"/>
    <w:rsid w:val="00917316"/>
    <w:rsid w:val="00923EA3"/>
    <w:rsid w:val="00923F74"/>
    <w:rsid w:val="009405E2"/>
    <w:rsid w:val="00940776"/>
    <w:rsid w:val="00947461"/>
    <w:rsid w:val="00947D35"/>
    <w:rsid w:val="00952144"/>
    <w:rsid w:val="009533C3"/>
    <w:rsid w:val="0097338E"/>
    <w:rsid w:val="009758CD"/>
    <w:rsid w:val="00975A64"/>
    <w:rsid w:val="0098467D"/>
    <w:rsid w:val="009A32A4"/>
    <w:rsid w:val="009A393C"/>
    <w:rsid w:val="009A58DE"/>
    <w:rsid w:val="009B2596"/>
    <w:rsid w:val="009C2948"/>
    <w:rsid w:val="009C754F"/>
    <w:rsid w:val="009D3E38"/>
    <w:rsid w:val="009D7BCB"/>
    <w:rsid w:val="009E23B6"/>
    <w:rsid w:val="009E7013"/>
    <w:rsid w:val="00A07478"/>
    <w:rsid w:val="00A10776"/>
    <w:rsid w:val="00A13CBD"/>
    <w:rsid w:val="00A1634C"/>
    <w:rsid w:val="00A2410D"/>
    <w:rsid w:val="00A24DA5"/>
    <w:rsid w:val="00A31E7D"/>
    <w:rsid w:val="00A42063"/>
    <w:rsid w:val="00A56043"/>
    <w:rsid w:val="00A57DB7"/>
    <w:rsid w:val="00A62C7B"/>
    <w:rsid w:val="00A658DB"/>
    <w:rsid w:val="00A67276"/>
    <w:rsid w:val="00A86409"/>
    <w:rsid w:val="00A86928"/>
    <w:rsid w:val="00A87079"/>
    <w:rsid w:val="00A94610"/>
    <w:rsid w:val="00AB7386"/>
    <w:rsid w:val="00AB7955"/>
    <w:rsid w:val="00AC00F2"/>
    <w:rsid w:val="00AC3A1E"/>
    <w:rsid w:val="00AC7742"/>
    <w:rsid w:val="00AC7F28"/>
    <w:rsid w:val="00AD6C26"/>
    <w:rsid w:val="00AD70AA"/>
    <w:rsid w:val="00AF47E6"/>
    <w:rsid w:val="00B0173D"/>
    <w:rsid w:val="00B04A2E"/>
    <w:rsid w:val="00B06278"/>
    <w:rsid w:val="00B2217E"/>
    <w:rsid w:val="00B31527"/>
    <w:rsid w:val="00B33382"/>
    <w:rsid w:val="00B357AF"/>
    <w:rsid w:val="00B36F63"/>
    <w:rsid w:val="00B40571"/>
    <w:rsid w:val="00B40AD3"/>
    <w:rsid w:val="00B65153"/>
    <w:rsid w:val="00B71D8B"/>
    <w:rsid w:val="00B8008E"/>
    <w:rsid w:val="00B85864"/>
    <w:rsid w:val="00B87739"/>
    <w:rsid w:val="00BA5A6A"/>
    <w:rsid w:val="00BB53B4"/>
    <w:rsid w:val="00BB61C9"/>
    <w:rsid w:val="00BB65DD"/>
    <w:rsid w:val="00BC4CE8"/>
    <w:rsid w:val="00BD7CBD"/>
    <w:rsid w:val="00BE25A7"/>
    <w:rsid w:val="00BE3DDB"/>
    <w:rsid w:val="00BE502E"/>
    <w:rsid w:val="00C051F6"/>
    <w:rsid w:val="00C34299"/>
    <w:rsid w:val="00C41E63"/>
    <w:rsid w:val="00C45EC6"/>
    <w:rsid w:val="00C5044F"/>
    <w:rsid w:val="00C53E26"/>
    <w:rsid w:val="00C54985"/>
    <w:rsid w:val="00C5732D"/>
    <w:rsid w:val="00C64826"/>
    <w:rsid w:val="00C73957"/>
    <w:rsid w:val="00C73CFB"/>
    <w:rsid w:val="00C76995"/>
    <w:rsid w:val="00C76997"/>
    <w:rsid w:val="00C81778"/>
    <w:rsid w:val="00C922E8"/>
    <w:rsid w:val="00C94732"/>
    <w:rsid w:val="00CA590E"/>
    <w:rsid w:val="00CB61E3"/>
    <w:rsid w:val="00CC6673"/>
    <w:rsid w:val="00CD0046"/>
    <w:rsid w:val="00CD4BE2"/>
    <w:rsid w:val="00CE360D"/>
    <w:rsid w:val="00CE45A0"/>
    <w:rsid w:val="00CF1E98"/>
    <w:rsid w:val="00CF47DD"/>
    <w:rsid w:val="00D0633B"/>
    <w:rsid w:val="00D22FE7"/>
    <w:rsid w:val="00D23D66"/>
    <w:rsid w:val="00D257D1"/>
    <w:rsid w:val="00D3394B"/>
    <w:rsid w:val="00D351C1"/>
    <w:rsid w:val="00D4428F"/>
    <w:rsid w:val="00D50733"/>
    <w:rsid w:val="00D50FC2"/>
    <w:rsid w:val="00D5149C"/>
    <w:rsid w:val="00D57163"/>
    <w:rsid w:val="00D62623"/>
    <w:rsid w:val="00D6414C"/>
    <w:rsid w:val="00D71151"/>
    <w:rsid w:val="00D7669E"/>
    <w:rsid w:val="00D860C6"/>
    <w:rsid w:val="00D87999"/>
    <w:rsid w:val="00D93D0C"/>
    <w:rsid w:val="00D93DA2"/>
    <w:rsid w:val="00DA046D"/>
    <w:rsid w:val="00DA080E"/>
    <w:rsid w:val="00DA44C4"/>
    <w:rsid w:val="00DA5399"/>
    <w:rsid w:val="00DA6FC3"/>
    <w:rsid w:val="00DA78A8"/>
    <w:rsid w:val="00DB33A3"/>
    <w:rsid w:val="00DB7AA3"/>
    <w:rsid w:val="00DC61F5"/>
    <w:rsid w:val="00DD0212"/>
    <w:rsid w:val="00DD3C14"/>
    <w:rsid w:val="00DE5699"/>
    <w:rsid w:val="00DF3B10"/>
    <w:rsid w:val="00DF5C27"/>
    <w:rsid w:val="00E032C3"/>
    <w:rsid w:val="00E0457A"/>
    <w:rsid w:val="00E04E34"/>
    <w:rsid w:val="00E1037B"/>
    <w:rsid w:val="00E1073D"/>
    <w:rsid w:val="00E137E1"/>
    <w:rsid w:val="00E2105D"/>
    <w:rsid w:val="00E24673"/>
    <w:rsid w:val="00E25D28"/>
    <w:rsid w:val="00E264F0"/>
    <w:rsid w:val="00E37B8E"/>
    <w:rsid w:val="00E40451"/>
    <w:rsid w:val="00E41A21"/>
    <w:rsid w:val="00E43130"/>
    <w:rsid w:val="00E45560"/>
    <w:rsid w:val="00E4564D"/>
    <w:rsid w:val="00E5462D"/>
    <w:rsid w:val="00E60C63"/>
    <w:rsid w:val="00E61AE0"/>
    <w:rsid w:val="00E62DAB"/>
    <w:rsid w:val="00E74B78"/>
    <w:rsid w:val="00E74C0D"/>
    <w:rsid w:val="00E75941"/>
    <w:rsid w:val="00E75981"/>
    <w:rsid w:val="00E777F7"/>
    <w:rsid w:val="00EA0DE3"/>
    <w:rsid w:val="00EA10B9"/>
    <w:rsid w:val="00ED0754"/>
    <w:rsid w:val="00ED2031"/>
    <w:rsid w:val="00ED4977"/>
    <w:rsid w:val="00ED7FD1"/>
    <w:rsid w:val="00EF69C0"/>
    <w:rsid w:val="00F06451"/>
    <w:rsid w:val="00F40C7E"/>
    <w:rsid w:val="00F45EFE"/>
    <w:rsid w:val="00F55A82"/>
    <w:rsid w:val="00F61E9E"/>
    <w:rsid w:val="00F63E4E"/>
    <w:rsid w:val="00F71880"/>
    <w:rsid w:val="00F81B3D"/>
    <w:rsid w:val="00F854AA"/>
    <w:rsid w:val="00F86674"/>
    <w:rsid w:val="00F92894"/>
    <w:rsid w:val="00F9436E"/>
    <w:rsid w:val="00FA5D8E"/>
    <w:rsid w:val="00FA711D"/>
    <w:rsid w:val="00FB34D8"/>
    <w:rsid w:val="00FB42E8"/>
    <w:rsid w:val="00FC04E9"/>
    <w:rsid w:val="00FD5E11"/>
    <w:rsid w:val="00FE38C5"/>
    <w:rsid w:val="00FE4136"/>
    <w:rsid w:val="00FE501F"/>
    <w:rsid w:val="00FF71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DACE"/>
  <w15:docId w15:val="{452193CD-10AC-456C-8687-55D98D15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92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873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28"/>
    <w:pPr>
      <w:ind w:left="708"/>
    </w:pPr>
  </w:style>
  <w:style w:type="paragraph" w:customStyle="1" w:styleId="Iauiue">
    <w:name w:val="Iau?iue"/>
    <w:rsid w:val="00A86928"/>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A86928"/>
    <w:pPr>
      <w:keepNext/>
      <w:spacing w:before="120" w:after="120"/>
    </w:pPr>
    <w:rPr>
      <w:b/>
      <w:i/>
      <w:sz w:val="24"/>
      <w:lang w:val="uk-UA"/>
    </w:rPr>
  </w:style>
  <w:style w:type="paragraph" w:customStyle="1" w:styleId="caaieiaie6">
    <w:name w:val="caaieiaie 6"/>
    <w:basedOn w:val="Iauiue"/>
    <w:next w:val="Iauiue"/>
    <w:rsid w:val="00A86928"/>
    <w:pPr>
      <w:keepNext/>
      <w:ind w:left="142"/>
      <w:jc w:val="center"/>
    </w:pPr>
    <w:rPr>
      <w:b/>
      <w:spacing w:val="60"/>
      <w:sz w:val="24"/>
    </w:rPr>
  </w:style>
  <w:style w:type="paragraph" w:styleId="a4">
    <w:name w:val="Balloon Text"/>
    <w:basedOn w:val="a"/>
    <w:link w:val="a5"/>
    <w:uiPriority w:val="99"/>
    <w:semiHidden/>
    <w:unhideWhenUsed/>
    <w:rsid w:val="00A86928"/>
    <w:rPr>
      <w:rFonts w:ascii="Tahoma" w:hAnsi="Tahoma" w:cs="Tahoma"/>
      <w:sz w:val="16"/>
      <w:szCs w:val="16"/>
    </w:rPr>
  </w:style>
  <w:style w:type="character" w:customStyle="1" w:styleId="a5">
    <w:name w:val="Текст выноски Знак"/>
    <w:basedOn w:val="a0"/>
    <w:link w:val="a4"/>
    <w:uiPriority w:val="99"/>
    <w:semiHidden/>
    <w:rsid w:val="00A86928"/>
    <w:rPr>
      <w:rFonts w:ascii="Tahoma" w:eastAsia="Times New Roman" w:hAnsi="Tahoma" w:cs="Tahoma"/>
      <w:sz w:val="16"/>
      <w:szCs w:val="16"/>
      <w:lang w:eastAsia="ru-RU"/>
    </w:rPr>
  </w:style>
  <w:style w:type="paragraph" w:styleId="a6">
    <w:name w:val="No Spacing"/>
    <w:uiPriority w:val="1"/>
    <w:qFormat/>
    <w:rsid w:val="00395F20"/>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7333"/>
    <w:rPr>
      <w:rFonts w:asciiTheme="majorHAnsi" w:eastAsiaTheme="majorEastAsia" w:hAnsiTheme="majorHAnsi" w:cstheme="majorBidi"/>
      <w:color w:val="365F91" w:themeColor="accent1" w:themeShade="BF"/>
      <w:sz w:val="26"/>
      <w:szCs w:val="26"/>
      <w:lang w:eastAsia="ru-RU"/>
    </w:rPr>
  </w:style>
  <w:style w:type="table" w:styleId="a7">
    <w:name w:val="Table Grid"/>
    <w:basedOn w:val="a1"/>
    <w:uiPriority w:val="59"/>
    <w:rsid w:val="00670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semiHidden/>
    <w:rsid w:val="00FB42E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E768E-5A4C-4887-8524-498A4B1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7186</Words>
  <Characters>40961</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2026-01-26T10:34:00Z</cp:lastPrinted>
  <dcterms:created xsi:type="dcterms:W3CDTF">2026-07-28T13:06:00Z</dcterms:created>
  <dcterms:modified xsi:type="dcterms:W3CDTF">2026-07-31T08:14:00Z</dcterms:modified>
</cp:coreProperties>
</file>